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097D431" w14:textId="77777777" w:rsidR="007E65A4" w:rsidRPr="001A17C6" w:rsidRDefault="007E65A4" w:rsidP="007E65A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lt-LT" w:eastAsia="en-GB"/>
        </w:rPr>
      </w:pPr>
      <w:r w:rsidRPr="001A17C6">
        <w:rPr>
          <w:color w:val="000000"/>
          <w:lang w:val="lt-LT" w:eastAsia="en-GB"/>
        </w:rPr>
        <w:t>PATVIRTINTA:</w:t>
      </w:r>
    </w:p>
    <w:p w14:paraId="38DC8438" w14:textId="77777777" w:rsidR="00705663" w:rsidRPr="001A17C6" w:rsidRDefault="00705663" w:rsidP="0070566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lt-LT" w:eastAsia="en-GB"/>
        </w:rPr>
      </w:pPr>
      <w:r w:rsidRPr="001A17C6">
        <w:rPr>
          <w:color w:val="000000"/>
          <w:lang w:val="lt-LT" w:eastAsia="en-GB"/>
        </w:rPr>
        <w:t>Kauno rajono savivaldybės administracijos</w:t>
      </w:r>
    </w:p>
    <w:p w14:paraId="7EC93267" w14:textId="77777777" w:rsidR="00705663" w:rsidRPr="001A17C6" w:rsidRDefault="00705663" w:rsidP="0070566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lt-LT" w:eastAsia="en-GB"/>
        </w:rPr>
      </w:pPr>
      <w:r w:rsidRPr="001A17C6">
        <w:rPr>
          <w:color w:val="000000"/>
          <w:lang w:val="lt-LT" w:eastAsia="en-GB"/>
        </w:rPr>
        <w:t xml:space="preserve">Nuolatinės viešųjų pirkimų komisijos </w:t>
      </w:r>
    </w:p>
    <w:p w14:paraId="1F2BBF66" w14:textId="165CA479" w:rsidR="00705663" w:rsidRPr="00A23B84" w:rsidRDefault="00705663" w:rsidP="0070566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lang w:val="lt-LT" w:eastAsia="en-GB"/>
        </w:rPr>
      </w:pPr>
      <w:r w:rsidRPr="00A23B84">
        <w:rPr>
          <w:lang w:val="lt-LT" w:eastAsia="en-GB"/>
        </w:rPr>
        <w:t>202</w:t>
      </w:r>
      <w:r w:rsidR="00984DC0" w:rsidRPr="00A23B84">
        <w:rPr>
          <w:lang w:eastAsia="en-GB"/>
        </w:rPr>
        <w:t>5</w:t>
      </w:r>
      <w:r w:rsidRPr="00A23B84">
        <w:rPr>
          <w:lang w:val="lt-LT" w:eastAsia="en-GB"/>
        </w:rPr>
        <w:t>-</w:t>
      </w:r>
      <w:r w:rsidR="00984DC0" w:rsidRPr="00A23B84">
        <w:rPr>
          <w:lang w:eastAsia="en-GB"/>
        </w:rPr>
        <w:t>0</w:t>
      </w:r>
      <w:r w:rsidR="0064435A" w:rsidRPr="00A23B84">
        <w:rPr>
          <w:b/>
          <w:bCs/>
          <w:lang w:eastAsia="en-GB"/>
        </w:rPr>
        <w:t>4</w:t>
      </w:r>
      <w:r w:rsidRPr="00A23B84">
        <w:rPr>
          <w:lang w:val="lt-LT" w:eastAsia="en-GB"/>
        </w:rPr>
        <w:t>-</w:t>
      </w:r>
      <w:r w:rsidR="00A23B84">
        <w:rPr>
          <w:lang w:val="lt-LT" w:eastAsia="en-GB"/>
        </w:rPr>
        <w:t>17</w:t>
      </w:r>
      <w:r w:rsidRPr="00A23B84">
        <w:rPr>
          <w:lang w:val="lt-LT" w:eastAsia="en-GB"/>
        </w:rPr>
        <w:t xml:space="preserve"> posėdžio protokolu Nr.</w:t>
      </w:r>
      <w:r w:rsidR="00A23B84">
        <w:rPr>
          <w:lang w:val="lt-LT" w:eastAsia="en-GB"/>
        </w:rPr>
        <w:t>1</w:t>
      </w:r>
      <w:r w:rsidRPr="00A23B84">
        <w:rPr>
          <w:lang w:val="lt-LT" w:eastAsia="en-GB"/>
        </w:rPr>
        <w:t>.</w:t>
      </w:r>
    </w:p>
    <w:p w14:paraId="5A60C20B" w14:textId="77777777" w:rsidR="007E65A4" w:rsidRPr="001A17C6" w:rsidRDefault="007E65A4" w:rsidP="007E65A4">
      <w:pPr>
        <w:pStyle w:val="Heading"/>
        <w:jc w:val="center"/>
        <w:rPr>
          <w:rFonts w:cs="Times New Roman"/>
          <w:sz w:val="24"/>
          <w:szCs w:val="24"/>
          <w:lang w:val="lt-LT"/>
        </w:rPr>
      </w:pPr>
    </w:p>
    <w:p w14:paraId="4D00FF61" w14:textId="77777777" w:rsidR="007E65A4" w:rsidRPr="001A17C6" w:rsidRDefault="007E65A4" w:rsidP="007E65A4">
      <w:pPr>
        <w:pStyle w:val="Body2"/>
        <w:rPr>
          <w:rFonts w:cs="Times New Roman"/>
          <w:color w:val="000000" w:themeColor="text1"/>
          <w:sz w:val="24"/>
          <w:szCs w:val="24"/>
          <w:lang w:val="lt-LT"/>
        </w:rPr>
      </w:pPr>
    </w:p>
    <w:p w14:paraId="3A520ED8" w14:textId="4D43CB9F" w:rsidR="005C347E" w:rsidRPr="001A17C6" w:rsidRDefault="00705663" w:rsidP="005C347E">
      <w:pPr>
        <w:pStyle w:val="Heading"/>
        <w:jc w:val="center"/>
        <w:rPr>
          <w:rFonts w:cs="Times New Roman"/>
          <w:color w:val="000000" w:themeColor="text1"/>
          <w:sz w:val="24"/>
          <w:szCs w:val="24"/>
          <w:lang w:val="lt-LT"/>
        </w:rPr>
      </w:pPr>
      <w:r w:rsidRPr="001A17C6">
        <w:rPr>
          <w:rFonts w:cs="Times New Roman"/>
          <w:color w:val="000000" w:themeColor="text1"/>
          <w:sz w:val="24"/>
          <w:szCs w:val="24"/>
          <w:lang w:val="lt-LT"/>
        </w:rPr>
        <w:t>KAUNO RAJONO SAVIVALDYBės administracija</w:t>
      </w:r>
    </w:p>
    <w:p w14:paraId="79104FCE" w14:textId="77777777" w:rsidR="006E1BDC" w:rsidRPr="001A17C6" w:rsidRDefault="006E1BDC" w:rsidP="006E1BDC">
      <w:pPr>
        <w:pStyle w:val="Body2"/>
        <w:rPr>
          <w:rFonts w:cs="Times New Roman"/>
          <w:sz w:val="24"/>
          <w:szCs w:val="24"/>
          <w:lang w:val="lt-LT"/>
        </w:rPr>
      </w:pPr>
    </w:p>
    <w:p w14:paraId="01D27BCA" w14:textId="77777777" w:rsidR="005C347E" w:rsidRPr="001A17C6" w:rsidRDefault="005C347E" w:rsidP="005C347E">
      <w:pPr>
        <w:pStyle w:val="Heading"/>
        <w:jc w:val="center"/>
        <w:rPr>
          <w:rFonts w:cs="Times New Roman"/>
          <w:color w:val="000000" w:themeColor="text1"/>
          <w:sz w:val="24"/>
          <w:szCs w:val="24"/>
          <w:lang w:val="lt-LT"/>
        </w:rPr>
      </w:pPr>
    </w:p>
    <w:p w14:paraId="02E3A1DE" w14:textId="22F2427D" w:rsidR="00BE4004" w:rsidRPr="001A17C6" w:rsidRDefault="00BE4004" w:rsidP="00BE4004">
      <w:pPr>
        <w:pStyle w:val="Heading"/>
        <w:jc w:val="center"/>
        <w:rPr>
          <w:rFonts w:cs="Times New Roman"/>
          <w:color w:val="000000" w:themeColor="text1"/>
          <w:sz w:val="24"/>
          <w:szCs w:val="24"/>
          <w:lang w:val="lt-LT"/>
        </w:rPr>
      </w:pPr>
      <w:r w:rsidRPr="001A17C6">
        <w:rPr>
          <w:rFonts w:cs="Times New Roman"/>
          <w:color w:val="000000" w:themeColor="text1"/>
          <w:sz w:val="24"/>
          <w:szCs w:val="24"/>
          <w:lang w:val="lt-LT"/>
        </w:rPr>
        <w:t>Atviras (</w:t>
      </w:r>
      <w:r w:rsidR="00705663" w:rsidRPr="001A17C6">
        <w:rPr>
          <w:rFonts w:cs="Times New Roman"/>
          <w:color w:val="000000" w:themeColor="text1"/>
          <w:sz w:val="24"/>
          <w:szCs w:val="24"/>
          <w:lang w:val="lt-LT"/>
        </w:rPr>
        <w:t>TARPTAUTINIS</w:t>
      </w:r>
      <w:r w:rsidRPr="001A17C6">
        <w:rPr>
          <w:rFonts w:cs="Times New Roman"/>
          <w:color w:val="000000" w:themeColor="text1"/>
          <w:sz w:val="24"/>
          <w:szCs w:val="24"/>
          <w:lang w:val="lt-LT"/>
        </w:rPr>
        <w:t xml:space="preserve">) </w:t>
      </w:r>
      <w:r w:rsidR="00705663" w:rsidRPr="001A17C6">
        <w:rPr>
          <w:rFonts w:cs="Times New Roman"/>
          <w:color w:val="000000" w:themeColor="text1"/>
          <w:sz w:val="24"/>
          <w:szCs w:val="24"/>
          <w:lang w:val="lt-LT"/>
        </w:rPr>
        <w:t xml:space="preserve">konkursas </w:t>
      </w:r>
      <w:r w:rsidRPr="001A17C6">
        <w:rPr>
          <w:rFonts w:cs="Times New Roman"/>
          <w:color w:val="000000" w:themeColor="text1"/>
          <w:sz w:val="24"/>
          <w:szCs w:val="24"/>
          <w:lang w:val="lt-LT"/>
        </w:rPr>
        <w:t>(VPĮ)</w:t>
      </w:r>
    </w:p>
    <w:p w14:paraId="71C57EF0" w14:textId="77777777" w:rsidR="006E1BDC" w:rsidRPr="001A17C6" w:rsidRDefault="006E1BDC" w:rsidP="006E1BDC">
      <w:pPr>
        <w:pStyle w:val="Body2"/>
        <w:rPr>
          <w:rFonts w:cs="Times New Roman"/>
          <w:sz w:val="24"/>
          <w:szCs w:val="24"/>
          <w:lang w:val="lt-LT"/>
        </w:rPr>
      </w:pPr>
    </w:p>
    <w:p w14:paraId="16CA001B" w14:textId="77777777" w:rsidR="00794C13" w:rsidRPr="00794C13" w:rsidRDefault="00794C13" w:rsidP="00794C13">
      <w:pPr>
        <w:pStyle w:val="Body"/>
        <w:jc w:val="center"/>
        <w:rPr>
          <w:rFonts w:ascii="Times New Roman" w:hAnsi="Times New Roman" w:cs="Times New Roman"/>
          <w:b/>
          <w:sz w:val="24"/>
          <w:szCs w:val="24"/>
          <w:lang w:val="lt-LT"/>
        </w:rPr>
      </w:pPr>
    </w:p>
    <w:p w14:paraId="30527B58" w14:textId="4EC5DD60" w:rsidR="00794C13" w:rsidRPr="003C0354" w:rsidRDefault="00794C13" w:rsidP="00794C13">
      <w:pPr>
        <w:pStyle w:val="Body"/>
        <w:spacing w:line="240" w:lineRule="auto"/>
        <w:jc w:val="center"/>
        <w:rPr>
          <w:rFonts w:ascii="Times New Roman" w:hAnsi="Times New Roman" w:cs="Times New Roman"/>
          <w:b/>
          <w:sz w:val="24"/>
          <w:szCs w:val="24"/>
          <w:lang w:val="lt-LT"/>
        </w:rPr>
      </w:pPr>
      <w:r w:rsidRPr="00794C13">
        <w:rPr>
          <w:rFonts w:ascii="Times New Roman" w:hAnsi="Times New Roman" w:cs="Times New Roman"/>
          <w:b/>
          <w:sz w:val="24"/>
          <w:szCs w:val="24"/>
          <w:lang w:val="lt-LT"/>
        </w:rPr>
        <w:t xml:space="preserve">LOPŠELIO – DARŽELIO VASARIO 16-OSIOS G. 17, TELEIČIŲ K., KAUNO R. SAV., REKONSTRAVIMO DARBŲ IR PASKIRTIES KEITIMO IŠ KITOS Į MOKSLO PASKIRTIES PASTATĄ, STATYBOS DARBŲ IR DARBO PROJEKTO </w:t>
      </w:r>
    </w:p>
    <w:p w14:paraId="61F41E7E" w14:textId="6752A4F3" w:rsidR="003C0354" w:rsidRDefault="003C0354" w:rsidP="00794C13">
      <w:pPr>
        <w:pStyle w:val="Body"/>
        <w:spacing w:line="240" w:lineRule="auto"/>
        <w:jc w:val="center"/>
        <w:rPr>
          <w:rFonts w:ascii="Times New Roman" w:hAnsi="Times New Roman" w:cs="Times New Roman"/>
          <w:b/>
          <w:sz w:val="24"/>
          <w:szCs w:val="24"/>
          <w:lang w:val="lt-LT"/>
        </w:rPr>
      </w:pPr>
      <w:r w:rsidRPr="003C0354">
        <w:rPr>
          <w:rFonts w:ascii="Times New Roman" w:hAnsi="Times New Roman" w:cs="Times New Roman"/>
          <w:b/>
          <w:sz w:val="24"/>
          <w:szCs w:val="24"/>
          <w:lang w:val="lt-LT"/>
        </w:rPr>
        <w:t>PIRKIMAS</w:t>
      </w:r>
    </w:p>
    <w:p w14:paraId="43885B5E" w14:textId="77777777" w:rsidR="00734F21" w:rsidRPr="001A17C6" w:rsidRDefault="00734F21">
      <w:pPr>
        <w:pStyle w:val="Body2"/>
        <w:rPr>
          <w:rFonts w:cs="Times New Roman"/>
          <w:sz w:val="24"/>
          <w:szCs w:val="24"/>
          <w:lang w:val="lt-LT"/>
        </w:rPr>
      </w:pPr>
    </w:p>
    <w:p w14:paraId="61260C53" w14:textId="77777777" w:rsidR="006E1BDC" w:rsidRPr="001A17C6" w:rsidRDefault="005C347E" w:rsidP="009D2BD2">
      <w:pPr>
        <w:pStyle w:val="Body2"/>
        <w:ind w:firstLine="720"/>
        <w:rPr>
          <w:rFonts w:cs="Times New Roman"/>
          <w:sz w:val="24"/>
          <w:szCs w:val="24"/>
          <w:lang w:val="lt-LT"/>
        </w:rPr>
      </w:pPr>
      <w:r w:rsidRPr="001A17C6">
        <w:rPr>
          <w:rFonts w:cs="Times New Roman"/>
          <w:sz w:val="24"/>
          <w:szCs w:val="24"/>
          <w:lang w:val="lt-LT"/>
        </w:rPr>
        <w:tab/>
      </w:r>
    </w:p>
    <w:p w14:paraId="06A932A3" w14:textId="188ECF92" w:rsidR="00984DC0" w:rsidRPr="001670FE" w:rsidRDefault="005C347E" w:rsidP="00984DC0">
      <w:pPr>
        <w:pStyle w:val="Body2"/>
        <w:rPr>
          <w:rFonts w:cs="Times New Roman"/>
          <w:sz w:val="24"/>
          <w:szCs w:val="24"/>
          <w:lang w:val="lt-LT"/>
        </w:rPr>
      </w:pPr>
      <w:r w:rsidRPr="001A17C6">
        <w:rPr>
          <w:rFonts w:cs="Times New Roman"/>
          <w:b/>
          <w:bCs/>
          <w:sz w:val="24"/>
          <w:szCs w:val="24"/>
          <w:lang w:val="lt-LT"/>
        </w:rPr>
        <w:t>1. BENDROSIOS NUOSTATOS</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 xml:space="preserve">1.1. </w:t>
      </w:r>
      <w:r w:rsidR="00431AAA" w:rsidRPr="001A17C6">
        <w:rPr>
          <w:rFonts w:cs="Times New Roman"/>
          <w:sz w:val="24"/>
          <w:szCs w:val="24"/>
          <w:lang w:val="lt-LT"/>
        </w:rPr>
        <w:t xml:space="preserve">Perkančioji organizacija </w:t>
      </w:r>
      <w:r w:rsidR="00431AAA" w:rsidRPr="001A17C6">
        <w:rPr>
          <w:rFonts w:cs="Times New Roman"/>
          <w:b/>
          <w:bCs/>
          <w:sz w:val="24"/>
          <w:szCs w:val="24"/>
          <w:lang w:val="lt-LT"/>
        </w:rPr>
        <w:t>Kauno rajono savivaldybės administracija</w:t>
      </w:r>
      <w:r w:rsidR="00431AAA" w:rsidRPr="001A17C6">
        <w:rPr>
          <w:rFonts w:cs="Times New Roman"/>
          <w:sz w:val="24"/>
          <w:szCs w:val="24"/>
          <w:lang w:val="lt-LT"/>
        </w:rPr>
        <w:t xml:space="preserve"> (toliau – perkančioji organizacija), vykdo viešąjį pirkimą:  </w:t>
      </w:r>
      <w:r w:rsidR="00794C13" w:rsidRPr="00794C13">
        <w:rPr>
          <w:rFonts w:cs="Times New Roman"/>
          <w:sz w:val="24"/>
          <w:szCs w:val="24"/>
          <w:lang w:val="lt-LT"/>
        </w:rPr>
        <w:t>Lopšelio – darželio Vasario 16-osios g. 17, Teleičių k., Kauno r. sav., rekonstravimo darbų ir paskirties keitimo iš kitos į mokslo paskirties pastatą, statybos darbų ir darbo projekto pirkimas</w:t>
      </w:r>
      <w:r w:rsidR="00431AAA" w:rsidRPr="009D2441">
        <w:rPr>
          <w:rFonts w:cs="Times New Roman"/>
          <w:b/>
          <w:bCs/>
          <w:sz w:val="24"/>
          <w:szCs w:val="24"/>
          <w:lang w:val="lt-LT"/>
        </w:rPr>
        <w:t xml:space="preserve">. </w:t>
      </w:r>
      <w:r w:rsidR="00431AAA" w:rsidRPr="009D2441">
        <w:rPr>
          <w:rFonts w:cs="Times New Roman"/>
          <w:sz w:val="24"/>
          <w:szCs w:val="24"/>
          <w:lang w:val="lt-LT"/>
        </w:rPr>
        <w:t xml:space="preserve">Pirkimo objekto </w:t>
      </w:r>
      <w:r w:rsidR="009D2441" w:rsidRPr="009D2441">
        <w:rPr>
          <w:rFonts w:cs="Times New Roman"/>
          <w:sz w:val="24"/>
          <w:szCs w:val="24"/>
          <w:lang w:val="lt-LT"/>
        </w:rPr>
        <w:t xml:space="preserve">pagrindinis </w:t>
      </w:r>
      <w:r w:rsidR="00431AAA" w:rsidRPr="009D2441">
        <w:rPr>
          <w:rFonts w:cs="Times New Roman"/>
          <w:sz w:val="24"/>
          <w:szCs w:val="24"/>
          <w:lang w:val="lt-LT"/>
        </w:rPr>
        <w:t>kodas pagal</w:t>
      </w:r>
      <w:r w:rsidR="00431AAA" w:rsidRPr="009D2441">
        <w:rPr>
          <w:rFonts w:cs="Times New Roman"/>
          <w:b/>
          <w:bCs/>
          <w:sz w:val="24"/>
          <w:szCs w:val="24"/>
          <w:lang w:val="lt-LT"/>
        </w:rPr>
        <w:t xml:space="preserve"> BVPŽ: </w:t>
      </w:r>
      <w:r w:rsidR="009A25A4">
        <w:rPr>
          <w:rFonts w:cs="Times New Roman"/>
          <w:b/>
          <w:bCs/>
          <w:sz w:val="24"/>
          <w:szCs w:val="24"/>
          <w:lang w:val="lt-LT"/>
        </w:rPr>
        <w:t xml:space="preserve"> </w:t>
      </w:r>
      <w:r w:rsidR="009A25A4" w:rsidRPr="001670FE">
        <w:rPr>
          <w:rFonts w:cs="Times New Roman"/>
          <w:b/>
          <w:bCs/>
          <w:sz w:val="24"/>
          <w:szCs w:val="24"/>
          <w:lang w:val="lt-LT"/>
        </w:rPr>
        <w:t xml:space="preserve">45214200 </w:t>
      </w:r>
      <w:r w:rsidR="00794C13" w:rsidRPr="001670FE">
        <w:rPr>
          <w:rFonts w:cs="Times New Roman"/>
          <w:b/>
          <w:bCs/>
          <w:sz w:val="24"/>
          <w:szCs w:val="24"/>
        </w:rPr>
        <w:t>(</w:t>
      </w:r>
      <w:r w:rsidR="009A25A4" w:rsidRPr="009A25A4">
        <w:rPr>
          <w:b/>
          <w:bCs/>
          <w:sz w:val="24"/>
          <w:szCs w:val="24"/>
          <w:lang w:val="lt-LT"/>
        </w:rPr>
        <w:t>Mokyklų statybos darbai</w:t>
      </w:r>
      <w:r w:rsidR="00794C13" w:rsidRPr="001670FE">
        <w:rPr>
          <w:rFonts w:cs="Times New Roman"/>
          <w:b/>
          <w:bCs/>
          <w:sz w:val="24"/>
          <w:szCs w:val="24"/>
          <w:lang w:val="lt-LT"/>
        </w:rPr>
        <w:t>).</w:t>
      </w:r>
    </w:p>
    <w:p w14:paraId="5FF933C4" w14:textId="77777777" w:rsidR="00984DC0" w:rsidRPr="00B4268C" w:rsidRDefault="00984DC0" w:rsidP="00984DC0">
      <w:pPr>
        <w:pStyle w:val="Body2"/>
        <w:ind w:firstLine="709"/>
        <w:rPr>
          <w:rFonts w:cs="Times New Roman"/>
          <w:b/>
          <w:bCs/>
          <w:color w:val="000000" w:themeColor="text1"/>
          <w:sz w:val="24"/>
          <w:szCs w:val="24"/>
          <w:lang w:val="lt-LT"/>
        </w:rPr>
      </w:pPr>
      <w:r w:rsidRPr="00984DC0">
        <w:rPr>
          <w:rFonts w:cs="Times New Roman"/>
          <w:sz w:val="24"/>
          <w:szCs w:val="24"/>
          <w:lang w:val="lt-LT"/>
        </w:rPr>
        <w:t>1.2.</w:t>
      </w:r>
      <w:r w:rsidRPr="00984DC0">
        <w:rPr>
          <w:rFonts w:cs="Times New Roman"/>
          <w:sz w:val="24"/>
          <w:szCs w:val="24"/>
          <w:lang w:val="lt-LT"/>
        </w:rPr>
        <w:tab/>
        <w:t xml:space="preserve">Vartojamos pagrindinės sąvokos apibrėžtos Lietuvos Respublikos viešųjų pirkimų     </w:t>
      </w:r>
      <w:r w:rsidRPr="00B4268C">
        <w:rPr>
          <w:rFonts w:cs="Times New Roman"/>
          <w:color w:val="000000" w:themeColor="text1"/>
          <w:sz w:val="24"/>
          <w:szCs w:val="24"/>
          <w:lang w:val="lt-LT"/>
        </w:rPr>
        <w:t>įstatyme (toliau – VPĮ/Viešųjų pirkimų įstatymas), Viešųjų pirkimų tarnybos direktoriaus 2017 m. birželio 29 d. įsakymu Nr. 1S-105 patvirtintoje Tiekėjo kvalifikacijos reikalavimų nustatymo metodikoje (toliau – Metodika).</w:t>
      </w:r>
    </w:p>
    <w:p w14:paraId="49501B4E" w14:textId="63A1BEE6" w:rsidR="009D2441" w:rsidRPr="00B4268C" w:rsidRDefault="00984DC0" w:rsidP="00984DC0">
      <w:pPr>
        <w:pStyle w:val="Body2"/>
        <w:ind w:firstLine="709"/>
        <w:rPr>
          <w:rFonts w:cs="Times New Roman"/>
          <w:b/>
          <w:bCs/>
          <w:color w:val="000000" w:themeColor="text1"/>
          <w:sz w:val="24"/>
          <w:szCs w:val="24"/>
          <w:lang w:val="lt-LT"/>
        </w:rPr>
      </w:pPr>
      <w:r w:rsidRPr="00B4268C">
        <w:rPr>
          <w:rFonts w:cs="Times New Roman"/>
          <w:color w:val="000000" w:themeColor="text1"/>
          <w:sz w:val="24"/>
          <w:szCs w:val="24"/>
          <w:lang w:val="lt-LT"/>
        </w:rPr>
        <w:t>1.3.</w:t>
      </w:r>
      <w:r w:rsidRPr="00B4268C">
        <w:rPr>
          <w:rFonts w:cs="Times New Roman"/>
          <w:color w:val="000000" w:themeColor="text1"/>
          <w:sz w:val="24"/>
          <w:szCs w:val="24"/>
          <w:lang w:val="lt-LT"/>
        </w:rPr>
        <w:tab/>
        <w:t>Pirkimas vykdomas vadovaujantis Viešųjų pirkimų įstatymu, Lietuvos Respublikos civiliniu kodeksu (toliau – Civilinis kodeksas), Metodika, kitais viešuosius pirkimus reglamentuojančiais teisės aktais bei šiomis konkurso sąlygomis (toliau – pirkimo sąlygos).</w:t>
      </w:r>
    </w:p>
    <w:p w14:paraId="740257EF" w14:textId="0914EFFC" w:rsidR="00627158" w:rsidRPr="00B4268C" w:rsidRDefault="005C347E" w:rsidP="00627158">
      <w:pPr>
        <w:pStyle w:val="Body2"/>
        <w:rPr>
          <w:rFonts w:cs="Times New Roman"/>
          <w:color w:val="000000" w:themeColor="text1"/>
          <w:sz w:val="24"/>
          <w:szCs w:val="24"/>
          <w:lang w:val="lt-LT"/>
        </w:rPr>
      </w:pPr>
      <w:r w:rsidRPr="00B4268C">
        <w:rPr>
          <w:rFonts w:cs="Times New Roman"/>
          <w:color w:val="000000" w:themeColor="text1"/>
          <w:sz w:val="24"/>
          <w:szCs w:val="24"/>
          <w:lang w:val="lt-LT"/>
        </w:rPr>
        <w:tab/>
        <w:t>1.</w:t>
      </w:r>
      <w:r w:rsidR="00D44CD6" w:rsidRPr="00B4268C">
        <w:rPr>
          <w:rFonts w:cs="Times New Roman"/>
          <w:color w:val="000000" w:themeColor="text1"/>
          <w:sz w:val="24"/>
          <w:szCs w:val="24"/>
          <w:lang w:val="lt-LT"/>
        </w:rPr>
        <w:t>4</w:t>
      </w:r>
      <w:r w:rsidRPr="00B4268C">
        <w:rPr>
          <w:rFonts w:cs="Times New Roman"/>
          <w:color w:val="000000" w:themeColor="text1"/>
          <w:sz w:val="24"/>
          <w:szCs w:val="24"/>
          <w:lang w:val="lt-LT"/>
        </w:rPr>
        <w:t xml:space="preserve">. </w:t>
      </w:r>
      <w:r w:rsidR="00146A56" w:rsidRPr="00B4268C">
        <w:rPr>
          <w:rFonts w:cs="Times New Roman"/>
          <w:color w:val="000000" w:themeColor="text1"/>
          <w:sz w:val="24"/>
          <w:szCs w:val="24"/>
          <w:lang w:val="lt-LT"/>
        </w:rPr>
        <w:t xml:space="preserve">Šis </w:t>
      </w:r>
      <w:r w:rsidR="00705663" w:rsidRPr="00B4268C">
        <w:rPr>
          <w:rFonts w:cs="Times New Roman"/>
          <w:color w:val="000000" w:themeColor="text1"/>
          <w:sz w:val="24"/>
          <w:szCs w:val="24"/>
          <w:lang w:val="lt-LT"/>
        </w:rPr>
        <w:t>tarptautinis</w:t>
      </w:r>
      <w:r w:rsidR="00146A56" w:rsidRPr="00B4268C">
        <w:rPr>
          <w:rFonts w:cs="Times New Roman"/>
          <w:color w:val="000000" w:themeColor="text1"/>
          <w:sz w:val="24"/>
          <w:szCs w:val="24"/>
          <w:lang w:val="lt-LT"/>
        </w:rPr>
        <w:t xml:space="preserve"> pirkimas vykdomas atviro konkurso būdu</w:t>
      </w:r>
      <w:r w:rsidR="009D2441" w:rsidRPr="00B4268C">
        <w:rPr>
          <w:rFonts w:cs="Times New Roman"/>
          <w:color w:val="000000" w:themeColor="text1"/>
          <w:sz w:val="24"/>
          <w:szCs w:val="24"/>
          <w:lang w:val="lt-LT"/>
        </w:rPr>
        <w:t xml:space="preserve">. Skelbimas apie pirkimą paskelbtas Viešųjų pirkimų įstatymo nustatyta tvarka Centrinėje viešųjų pirkimų informacinėje sistemoje, adresu </w:t>
      </w:r>
      <w:hyperlink r:id="rId8" w:history="1">
        <w:r w:rsidR="00984DC0" w:rsidRPr="00B4268C">
          <w:rPr>
            <w:rStyle w:val="Hipersaitas"/>
            <w:rFonts w:cs="Times New Roman"/>
            <w:color w:val="000000" w:themeColor="text1"/>
            <w:sz w:val="24"/>
            <w:szCs w:val="24"/>
            <w:lang w:val="lt-LT"/>
          </w:rPr>
          <w:t>https://viesiejipirkimai.lt</w:t>
        </w:r>
      </w:hyperlink>
      <w:r w:rsidR="00146A56" w:rsidRPr="00B4268C">
        <w:rPr>
          <w:rFonts w:cs="Times New Roman"/>
          <w:color w:val="000000" w:themeColor="text1"/>
          <w:sz w:val="24"/>
          <w:szCs w:val="24"/>
          <w:lang w:val="lt-LT"/>
        </w:rPr>
        <w:t>.</w:t>
      </w:r>
    </w:p>
    <w:p w14:paraId="59974E62" w14:textId="45930B06" w:rsidR="00D44CD6" w:rsidRPr="00794C13" w:rsidRDefault="00984DC0" w:rsidP="00D44CD6">
      <w:pPr>
        <w:pStyle w:val="Body2"/>
        <w:rPr>
          <w:rFonts w:cs="Times New Roman"/>
          <w:strike/>
          <w:color w:val="000000" w:themeColor="text1"/>
          <w:sz w:val="24"/>
          <w:szCs w:val="24"/>
        </w:rPr>
      </w:pPr>
      <w:r w:rsidRPr="00B4268C">
        <w:rPr>
          <w:rFonts w:cs="Times New Roman"/>
          <w:color w:val="000000" w:themeColor="text1"/>
          <w:sz w:val="24"/>
          <w:szCs w:val="24"/>
          <w:lang w:val="lt-LT"/>
        </w:rPr>
        <w:tab/>
      </w:r>
      <w:r w:rsidRPr="00B4268C">
        <w:rPr>
          <w:rFonts w:cs="Times New Roman"/>
          <w:color w:val="000000" w:themeColor="text1"/>
          <w:sz w:val="24"/>
          <w:szCs w:val="24"/>
        </w:rPr>
        <w:t>1.</w:t>
      </w:r>
      <w:r w:rsidR="00D44CD6" w:rsidRPr="00B4268C">
        <w:rPr>
          <w:rFonts w:cs="Times New Roman"/>
          <w:color w:val="000000" w:themeColor="text1"/>
          <w:sz w:val="24"/>
          <w:szCs w:val="24"/>
        </w:rPr>
        <w:t>5</w:t>
      </w:r>
      <w:r w:rsidRPr="00B4268C">
        <w:rPr>
          <w:rFonts w:cs="Times New Roman"/>
          <w:color w:val="000000" w:themeColor="text1"/>
          <w:sz w:val="24"/>
          <w:szCs w:val="24"/>
        </w:rPr>
        <w:t xml:space="preserve">. </w:t>
      </w:r>
      <w:proofErr w:type="spellStart"/>
      <w:r w:rsidR="00794C13" w:rsidRPr="00794C13">
        <w:rPr>
          <w:rFonts w:cs="Times New Roman"/>
          <w:color w:val="000000" w:themeColor="text1"/>
          <w:sz w:val="24"/>
          <w:szCs w:val="24"/>
        </w:rPr>
        <w:t>Pirkimas</w:t>
      </w:r>
      <w:proofErr w:type="spellEnd"/>
      <w:r w:rsidR="00794C13" w:rsidRPr="00794C13">
        <w:rPr>
          <w:rFonts w:cs="Times New Roman"/>
          <w:color w:val="000000" w:themeColor="text1"/>
          <w:sz w:val="24"/>
          <w:szCs w:val="24"/>
        </w:rPr>
        <w:t xml:space="preserve"> </w:t>
      </w:r>
      <w:proofErr w:type="spellStart"/>
      <w:r w:rsidR="00794C13" w:rsidRPr="00794C13">
        <w:rPr>
          <w:rFonts w:cs="Times New Roman"/>
          <w:color w:val="000000" w:themeColor="text1"/>
          <w:sz w:val="24"/>
          <w:szCs w:val="24"/>
        </w:rPr>
        <w:t>laikomas</w:t>
      </w:r>
      <w:proofErr w:type="spellEnd"/>
      <w:r w:rsidR="00794C13" w:rsidRPr="00794C13">
        <w:rPr>
          <w:rFonts w:cs="Times New Roman"/>
          <w:color w:val="000000" w:themeColor="text1"/>
          <w:sz w:val="24"/>
          <w:szCs w:val="24"/>
        </w:rPr>
        <w:t xml:space="preserve"> </w:t>
      </w:r>
      <w:proofErr w:type="spellStart"/>
      <w:r w:rsidR="00794C13" w:rsidRPr="00794C13">
        <w:rPr>
          <w:rFonts w:cs="Times New Roman"/>
          <w:color w:val="000000" w:themeColor="text1"/>
          <w:sz w:val="24"/>
          <w:szCs w:val="24"/>
        </w:rPr>
        <w:t>žaliuoju</w:t>
      </w:r>
      <w:proofErr w:type="spellEnd"/>
      <w:r w:rsidR="00794C13" w:rsidRPr="00794C13">
        <w:rPr>
          <w:rFonts w:cs="Times New Roman"/>
          <w:color w:val="000000" w:themeColor="text1"/>
          <w:sz w:val="24"/>
          <w:szCs w:val="24"/>
        </w:rPr>
        <w:t xml:space="preserve"> </w:t>
      </w:r>
      <w:proofErr w:type="spellStart"/>
      <w:r w:rsidR="00794C13" w:rsidRPr="00794C13">
        <w:rPr>
          <w:rFonts w:cs="Times New Roman"/>
          <w:color w:val="000000" w:themeColor="text1"/>
          <w:sz w:val="24"/>
          <w:szCs w:val="24"/>
        </w:rPr>
        <w:t>pirkimu</w:t>
      </w:r>
      <w:proofErr w:type="spellEnd"/>
      <w:r w:rsidR="00794C13" w:rsidRPr="00794C13">
        <w:rPr>
          <w:rFonts w:cs="Times New Roman"/>
          <w:color w:val="000000" w:themeColor="text1"/>
          <w:sz w:val="24"/>
          <w:szCs w:val="24"/>
        </w:rPr>
        <w:t xml:space="preserve">, </w:t>
      </w:r>
      <w:proofErr w:type="spellStart"/>
      <w:r w:rsidR="00794C13" w:rsidRPr="00794C13">
        <w:rPr>
          <w:rFonts w:cs="Times New Roman"/>
          <w:color w:val="000000" w:themeColor="text1"/>
          <w:sz w:val="24"/>
          <w:szCs w:val="24"/>
        </w:rPr>
        <w:t>nes</w:t>
      </w:r>
      <w:proofErr w:type="spellEnd"/>
      <w:r w:rsidR="00794C13" w:rsidRPr="00794C13">
        <w:rPr>
          <w:rFonts w:cs="Times New Roman"/>
          <w:color w:val="000000" w:themeColor="text1"/>
          <w:sz w:val="24"/>
          <w:szCs w:val="24"/>
        </w:rPr>
        <w:t xml:space="preserve"> </w:t>
      </w:r>
      <w:proofErr w:type="spellStart"/>
      <w:r w:rsidR="00794C13" w:rsidRPr="00794C13">
        <w:rPr>
          <w:rFonts w:cs="Times New Roman"/>
          <w:color w:val="000000" w:themeColor="text1"/>
          <w:sz w:val="24"/>
          <w:szCs w:val="24"/>
        </w:rPr>
        <w:t>pirkime</w:t>
      </w:r>
      <w:proofErr w:type="spellEnd"/>
      <w:r w:rsidR="00794C13" w:rsidRPr="00794C13">
        <w:rPr>
          <w:rFonts w:cs="Times New Roman"/>
          <w:color w:val="000000" w:themeColor="text1"/>
          <w:sz w:val="24"/>
          <w:szCs w:val="24"/>
        </w:rPr>
        <w:t xml:space="preserve"> </w:t>
      </w:r>
      <w:proofErr w:type="spellStart"/>
      <w:r w:rsidR="00794C13" w:rsidRPr="00794C13">
        <w:rPr>
          <w:rFonts w:cs="Times New Roman"/>
          <w:color w:val="000000" w:themeColor="text1"/>
          <w:sz w:val="24"/>
          <w:szCs w:val="24"/>
        </w:rPr>
        <w:t>taikomas</w:t>
      </w:r>
      <w:proofErr w:type="spellEnd"/>
      <w:r w:rsidR="00794C13" w:rsidRPr="00794C13">
        <w:rPr>
          <w:rFonts w:cs="Times New Roman"/>
          <w:color w:val="000000" w:themeColor="text1"/>
          <w:sz w:val="24"/>
          <w:szCs w:val="24"/>
        </w:rPr>
        <w:t xml:space="preserve"> </w:t>
      </w:r>
      <w:proofErr w:type="spellStart"/>
      <w:r w:rsidR="00794C13" w:rsidRPr="00794C13">
        <w:rPr>
          <w:rFonts w:cs="Times New Roman"/>
          <w:color w:val="000000" w:themeColor="text1"/>
          <w:sz w:val="24"/>
          <w:szCs w:val="24"/>
        </w:rPr>
        <w:t>reikalavimas</w:t>
      </w:r>
      <w:proofErr w:type="spellEnd"/>
      <w:r w:rsidR="00794C13" w:rsidRPr="00794C13">
        <w:rPr>
          <w:rFonts w:cs="Times New Roman"/>
          <w:color w:val="000000" w:themeColor="text1"/>
          <w:sz w:val="24"/>
          <w:szCs w:val="24"/>
        </w:rPr>
        <w:t xml:space="preserve"> </w:t>
      </w:r>
      <w:proofErr w:type="spellStart"/>
      <w:r w:rsidR="00794C13" w:rsidRPr="00794C13">
        <w:rPr>
          <w:rFonts w:cs="Times New Roman"/>
          <w:color w:val="000000" w:themeColor="text1"/>
          <w:sz w:val="24"/>
          <w:szCs w:val="24"/>
        </w:rPr>
        <w:t>dėl</w:t>
      </w:r>
      <w:proofErr w:type="spellEnd"/>
      <w:r w:rsidR="00794C13" w:rsidRPr="00794C13">
        <w:rPr>
          <w:rFonts w:cs="Times New Roman"/>
          <w:color w:val="000000" w:themeColor="text1"/>
          <w:sz w:val="24"/>
          <w:szCs w:val="24"/>
        </w:rPr>
        <w:t xml:space="preserve"> </w:t>
      </w:r>
      <w:proofErr w:type="spellStart"/>
      <w:r w:rsidR="00794C13" w:rsidRPr="00794C13">
        <w:rPr>
          <w:rFonts w:cs="Times New Roman"/>
          <w:color w:val="000000" w:themeColor="text1"/>
          <w:sz w:val="24"/>
          <w:szCs w:val="24"/>
        </w:rPr>
        <w:t>aplinkos</w:t>
      </w:r>
      <w:proofErr w:type="spellEnd"/>
      <w:r w:rsidR="00794C13" w:rsidRPr="00794C13">
        <w:rPr>
          <w:rFonts w:cs="Times New Roman"/>
          <w:color w:val="000000" w:themeColor="text1"/>
          <w:sz w:val="24"/>
          <w:szCs w:val="24"/>
        </w:rPr>
        <w:t xml:space="preserve"> </w:t>
      </w:r>
      <w:proofErr w:type="spellStart"/>
      <w:r w:rsidR="00794C13" w:rsidRPr="00794C13">
        <w:rPr>
          <w:rFonts w:cs="Times New Roman"/>
          <w:color w:val="000000" w:themeColor="text1"/>
          <w:sz w:val="24"/>
          <w:szCs w:val="24"/>
        </w:rPr>
        <w:t>apsaugos</w:t>
      </w:r>
      <w:proofErr w:type="spellEnd"/>
      <w:r w:rsidR="00794C13" w:rsidRPr="00794C13">
        <w:rPr>
          <w:rFonts w:cs="Times New Roman"/>
          <w:color w:val="000000" w:themeColor="text1"/>
          <w:sz w:val="24"/>
          <w:szCs w:val="24"/>
        </w:rPr>
        <w:t xml:space="preserve"> </w:t>
      </w:r>
      <w:proofErr w:type="spellStart"/>
      <w:r w:rsidR="00794C13" w:rsidRPr="00794C13">
        <w:rPr>
          <w:rFonts w:cs="Times New Roman"/>
          <w:color w:val="000000" w:themeColor="text1"/>
          <w:sz w:val="24"/>
          <w:szCs w:val="24"/>
        </w:rPr>
        <w:t>vadybos</w:t>
      </w:r>
      <w:proofErr w:type="spellEnd"/>
      <w:r w:rsidR="00794C13" w:rsidRPr="00794C13">
        <w:rPr>
          <w:rFonts w:cs="Times New Roman"/>
          <w:color w:val="000000" w:themeColor="text1"/>
          <w:sz w:val="24"/>
          <w:szCs w:val="24"/>
        </w:rPr>
        <w:t xml:space="preserve"> </w:t>
      </w:r>
      <w:proofErr w:type="spellStart"/>
      <w:r w:rsidR="00794C13" w:rsidRPr="00794C13">
        <w:rPr>
          <w:rFonts w:cs="Times New Roman"/>
          <w:color w:val="000000" w:themeColor="text1"/>
          <w:sz w:val="24"/>
          <w:szCs w:val="24"/>
        </w:rPr>
        <w:t>sistemos</w:t>
      </w:r>
      <w:proofErr w:type="spellEnd"/>
      <w:r w:rsidR="00794C13" w:rsidRPr="00794C13">
        <w:rPr>
          <w:rFonts w:cs="Times New Roman"/>
          <w:color w:val="000000" w:themeColor="text1"/>
          <w:sz w:val="24"/>
          <w:szCs w:val="24"/>
        </w:rPr>
        <w:t xml:space="preserve"> </w:t>
      </w:r>
      <w:proofErr w:type="spellStart"/>
      <w:r w:rsidR="00794C13" w:rsidRPr="00794C13">
        <w:rPr>
          <w:rFonts w:cs="Times New Roman"/>
          <w:color w:val="000000" w:themeColor="text1"/>
          <w:sz w:val="24"/>
          <w:szCs w:val="24"/>
        </w:rPr>
        <w:t>standartų</w:t>
      </w:r>
      <w:proofErr w:type="spellEnd"/>
      <w:r w:rsidR="00794C13" w:rsidRPr="00794C13">
        <w:rPr>
          <w:rFonts w:cs="Times New Roman"/>
          <w:color w:val="000000" w:themeColor="text1"/>
          <w:sz w:val="24"/>
          <w:szCs w:val="24"/>
        </w:rPr>
        <w:t xml:space="preserve"> </w:t>
      </w:r>
      <w:proofErr w:type="spellStart"/>
      <w:r w:rsidR="00794C13" w:rsidRPr="00794C13">
        <w:rPr>
          <w:rFonts w:cs="Times New Roman"/>
          <w:color w:val="000000" w:themeColor="text1"/>
          <w:sz w:val="24"/>
          <w:szCs w:val="24"/>
        </w:rPr>
        <w:t>laikymosi</w:t>
      </w:r>
      <w:proofErr w:type="spellEnd"/>
      <w:r w:rsidR="00794C13" w:rsidRPr="00794C13">
        <w:rPr>
          <w:rFonts w:cs="Times New Roman"/>
          <w:color w:val="000000" w:themeColor="text1"/>
          <w:sz w:val="24"/>
          <w:szCs w:val="24"/>
        </w:rPr>
        <w:t xml:space="preserve"> (Lietuvos </w:t>
      </w:r>
      <w:proofErr w:type="spellStart"/>
      <w:r w:rsidR="00794C13" w:rsidRPr="00794C13">
        <w:rPr>
          <w:rFonts w:cs="Times New Roman"/>
          <w:color w:val="000000" w:themeColor="text1"/>
          <w:sz w:val="24"/>
          <w:szCs w:val="24"/>
        </w:rPr>
        <w:t>Respublikos</w:t>
      </w:r>
      <w:proofErr w:type="spellEnd"/>
      <w:r w:rsidR="00794C13" w:rsidRPr="00794C13">
        <w:rPr>
          <w:rFonts w:cs="Times New Roman"/>
          <w:color w:val="000000" w:themeColor="text1"/>
          <w:sz w:val="24"/>
          <w:szCs w:val="24"/>
        </w:rPr>
        <w:t xml:space="preserve"> </w:t>
      </w:r>
      <w:proofErr w:type="spellStart"/>
      <w:r w:rsidR="00794C13" w:rsidRPr="00794C13">
        <w:rPr>
          <w:rFonts w:cs="Times New Roman"/>
          <w:color w:val="000000" w:themeColor="text1"/>
          <w:sz w:val="24"/>
          <w:szCs w:val="24"/>
        </w:rPr>
        <w:t>aplinkos</w:t>
      </w:r>
      <w:proofErr w:type="spellEnd"/>
      <w:r w:rsidR="00794C13" w:rsidRPr="00794C13">
        <w:rPr>
          <w:rFonts w:cs="Times New Roman"/>
          <w:color w:val="000000" w:themeColor="text1"/>
          <w:sz w:val="24"/>
          <w:szCs w:val="24"/>
        </w:rPr>
        <w:t xml:space="preserve"> </w:t>
      </w:r>
      <w:proofErr w:type="spellStart"/>
      <w:r w:rsidR="00794C13" w:rsidRPr="00794C13">
        <w:rPr>
          <w:rFonts w:cs="Times New Roman"/>
          <w:color w:val="000000" w:themeColor="text1"/>
          <w:sz w:val="24"/>
          <w:szCs w:val="24"/>
        </w:rPr>
        <w:t>ministro</w:t>
      </w:r>
      <w:proofErr w:type="spellEnd"/>
      <w:r w:rsidR="00794C13" w:rsidRPr="00794C13">
        <w:rPr>
          <w:rFonts w:cs="Times New Roman"/>
          <w:color w:val="000000" w:themeColor="text1"/>
          <w:sz w:val="24"/>
          <w:szCs w:val="24"/>
        </w:rPr>
        <w:t xml:space="preserve"> 2011 m. </w:t>
      </w:r>
      <w:proofErr w:type="spellStart"/>
      <w:r w:rsidR="00794C13" w:rsidRPr="00794C13">
        <w:rPr>
          <w:rFonts w:cs="Times New Roman"/>
          <w:color w:val="000000" w:themeColor="text1"/>
          <w:sz w:val="24"/>
          <w:szCs w:val="24"/>
        </w:rPr>
        <w:t>birželio</w:t>
      </w:r>
      <w:proofErr w:type="spellEnd"/>
      <w:r w:rsidR="00794C13" w:rsidRPr="00794C13">
        <w:rPr>
          <w:rFonts w:cs="Times New Roman"/>
          <w:color w:val="000000" w:themeColor="text1"/>
          <w:sz w:val="24"/>
          <w:szCs w:val="24"/>
        </w:rPr>
        <w:t xml:space="preserve"> 28 d. </w:t>
      </w:r>
      <w:proofErr w:type="spellStart"/>
      <w:r w:rsidR="00794C13" w:rsidRPr="00794C13">
        <w:rPr>
          <w:rFonts w:cs="Times New Roman"/>
          <w:color w:val="000000" w:themeColor="text1"/>
          <w:sz w:val="24"/>
          <w:szCs w:val="24"/>
        </w:rPr>
        <w:t>įsakymu</w:t>
      </w:r>
      <w:proofErr w:type="spellEnd"/>
      <w:r w:rsidR="00794C13" w:rsidRPr="00794C13">
        <w:rPr>
          <w:rFonts w:cs="Times New Roman"/>
          <w:color w:val="000000" w:themeColor="text1"/>
          <w:sz w:val="24"/>
          <w:szCs w:val="24"/>
        </w:rPr>
        <w:t xml:space="preserve"> Nr. D1-508 </w:t>
      </w:r>
      <w:proofErr w:type="spellStart"/>
      <w:r w:rsidR="00794C13" w:rsidRPr="00794C13">
        <w:rPr>
          <w:rFonts w:cs="Times New Roman"/>
          <w:color w:val="000000" w:themeColor="text1"/>
          <w:sz w:val="24"/>
          <w:szCs w:val="24"/>
        </w:rPr>
        <w:t>patvirtinto</w:t>
      </w:r>
      <w:proofErr w:type="spellEnd"/>
      <w:r w:rsidR="00794C13" w:rsidRPr="00794C13">
        <w:rPr>
          <w:rFonts w:cs="Times New Roman"/>
          <w:color w:val="000000" w:themeColor="text1"/>
          <w:sz w:val="24"/>
          <w:szCs w:val="24"/>
        </w:rPr>
        <w:t xml:space="preserve"> </w:t>
      </w:r>
      <w:proofErr w:type="spellStart"/>
      <w:r w:rsidR="00794C13" w:rsidRPr="00794C13">
        <w:rPr>
          <w:rFonts w:cs="Times New Roman"/>
          <w:color w:val="000000" w:themeColor="text1"/>
          <w:sz w:val="24"/>
          <w:szCs w:val="24"/>
        </w:rPr>
        <w:t>Aplinkos</w:t>
      </w:r>
      <w:proofErr w:type="spellEnd"/>
      <w:r w:rsidR="00794C13" w:rsidRPr="00794C13">
        <w:rPr>
          <w:rFonts w:cs="Times New Roman"/>
          <w:color w:val="000000" w:themeColor="text1"/>
          <w:sz w:val="24"/>
          <w:szCs w:val="24"/>
        </w:rPr>
        <w:t xml:space="preserve"> </w:t>
      </w:r>
      <w:proofErr w:type="spellStart"/>
      <w:r w:rsidR="00794C13" w:rsidRPr="00794C13">
        <w:rPr>
          <w:rFonts w:cs="Times New Roman"/>
          <w:color w:val="000000" w:themeColor="text1"/>
          <w:sz w:val="24"/>
          <w:szCs w:val="24"/>
        </w:rPr>
        <w:t>apsaugos</w:t>
      </w:r>
      <w:proofErr w:type="spellEnd"/>
      <w:r w:rsidR="00794C13" w:rsidRPr="00794C13">
        <w:rPr>
          <w:rFonts w:cs="Times New Roman"/>
          <w:color w:val="000000" w:themeColor="text1"/>
          <w:sz w:val="24"/>
          <w:szCs w:val="24"/>
        </w:rPr>
        <w:t xml:space="preserve"> </w:t>
      </w:r>
      <w:proofErr w:type="spellStart"/>
      <w:r w:rsidR="00794C13" w:rsidRPr="00794C13">
        <w:rPr>
          <w:rFonts w:cs="Times New Roman"/>
          <w:color w:val="000000" w:themeColor="text1"/>
          <w:sz w:val="24"/>
          <w:szCs w:val="24"/>
        </w:rPr>
        <w:t>kriterijų</w:t>
      </w:r>
      <w:proofErr w:type="spellEnd"/>
      <w:r w:rsidR="00794C13" w:rsidRPr="00794C13">
        <w:rPr>
          <w:rFonts w:cs="Times New Roman"/>
          <w:color w:val="000000" w:themeColor="text1"/>
          <w:sz w:val="24"/>
          <w:szCs w:val="24"/>
        </w:rPr>
        <w:t xml:space="preserve"> </w:t>
      </w:r>
      <w:proofErr w:type="spellStart"/>
      <w:r w:rsidR="00794C13" w:rsidRPr="00794C13">
        <w:rPr>
          <w:rFonts w:cs="Times New Roman"/>
          <w:color w:val="000000" w:themeColor="text1"/>
          <w:sz w:val="24"/>
          <w:szCs w:val="24"/>
        </w:rPr>
        <w:t>taikymo</w:t>
      </w:r>
      <w:proofErr w:type="spellEnd"/>
      <w:r w:rsidR="00794C13" w:rsidRPr="00794C13">
        <w:rPr>
          <w:rFonts w:cs="Times New Roman"/>
          <w:color w:val="000000" w:themeColor="text1"/>
          <w:sz w:val="24"/>
          <w:szCs w:val="24"/>
        </w:rPr>
        <w:t xml:space="preserve">, </w:t>
      </w:r>
      <w:proofErr w:type="spellStart"/>
      <w:r w:rsidR="00794C13" w:rsidRPr="00794C13">
        <w:rPr>
          <w:rFonts w:cs="Times New Roman"/>
          <w:color w:val="000000" w:themeColor="text1"/>
          <w:sz w:val="24"/>
          <w:szCs w:val="24"/>
        </w:rPr>
        <w:t>vykdant</w:t>
      </w:r>
      <w:proofErr w:type="spellEnd"/>
      <w:r w:rsidR="00794C13" w:rsidRPr="00794C13">
        <w:rPr>
          <w:rFonts w:cs="Times New Roman"/>
          <w:color w:val="000000" w:themeColor="text1"/>
          <w:sz w:val="24"/>
          <w:szCs w:val="24"/>
        </w:rPr>
        <w:t xml:space="preserve"> </w:t>
      </w:r>
      <w:proofErr w:type="spellStart"/>
      <w:r w:rsidR="00794C13" w:rsidRPr="00794C13">
        <w:rPr>
          <w:rFonts w:cs="Times New Roman"/>
          <w:color w:val="000000" w:themeColor="text1"/>
          <w:sz w:val="24"/>
          <w:szCs w:val="24"/>
        </w:rPr>
        <w:t>žaliuosius</w:t>
      </w:r>
      <w:proofErr w:type="spellEnd"/>
      <w:r w:rsidR="00794C13" w:rsidRPr="00794C13">
        <w:rPr>
          <w:rFonts w:cs="Times New Roman"/>
          <w:color w:val="000000" w:themeColor="text1"/>
          <w:sz w:val="24"/>
          <w:szCs w:val="24"/>
        </w:rPr>
        <w:t xml:space="preserve"> </w:t>
      </w:r>
      <w:proofErr w:type="spellStart"/>
      <w:r w:rsidR="00794C13" w:rsidRPr="00794C13">
        <w:rPr>
          <w:rFonts w:cs="Times New Roman"/>
          <w:color w:val="000000" w:themeColor="text1"/>
          <w:sz w:val="24"/>
          <w:szCs w:val="24"/>
        </w:rPr>
        <w:t>pirkimus</w:t>
      </w:r>
      <w:proofErr w:type="spellEnd"/>
      <w:r w:rsidR="00794C13" w:rsidRPr="00794C13">
        <w:rPr>
          <w:rFonts w:cs="Times New Roman"/>
          <w:color w:val="000000" w:themeColor="text1"/>
          <w:sz w:val="24"/>
          <w:szCs w:val="24"/>
        </w:rPr>
        <w:t xml:space="preserve">, </w:t>
      </w:r>
      <w:proofErr w:type="spellStart"/>
      <w:r w:rsidR="00794C13" w:rsidRPr="00794C13">
        <w:rPr>
          <w:rFonts w:cs="Times New Roman"/>
          <w:color w:val="000000" w:themeColor="text1"/>
          <w:sz w:val="24"/>
          <w:szCs w:val="24"/>
        </w:rPr>
        <w:t>tvarkos</w:t>
      </w:r>
      <w:proofErr w:type="spellEnd"/>
      <w:r w:rsidR="00794C13" w:rsidRPr="00794C13">
        <w:rPr>
          <w:rFonts w:cs="Times New Roman"/>
          <w:color w:val="000000" w:themeColor="text1"/>
          <w:sz w:val="24"/>
          <w:szCs w:val="24"/>
        </w:rPr>
        <w:t xml:space="preserve"> </w:t>
      </w:r>
      <w:proofErr w:type="spellStart"/>
      <w:r w:rsidR="00794C13" w:rsidRPr="00794C13">
        <w:rPr>
          <w:rFonts w:cs="Times New Roman"/>
          <w:color w:val="000000" w:themeColor="text1"/>
          <w:sz w:val="24"/>
          <w:szCs w:val="24"/>
        </w:rPr>
        <w:t>aprašo</w:t>
      </w:r>
      <w:proofErr w:type="spellEnd"/>
      <w:r w:rsidR="00794C13" w:rsidRPr="00794C13">
        <w:rPr>
          <w:rFonts w:cs="Times New Roman"/>
          <w:color w:val="000000" w:themeColor="text1"/>
          <w:sz w:val="24"/>
          <w:szCs w:val="24"/>
        </w:rPr>
        <w:t xml:space="preserve"> (</w:t>
      </w:r>
      <w:proofErr w:type="spellStart"/>
      <w:r w:rsidR="00794C13" w:rsidRPr="00794C13">
        <w:rPr>
          <w:rFonts w:cs="Times New Roman"/>
          <w:color w:val="000000" w:themeColor="text1"/>
          <w:sz w:val="24"/>
          <w:szCs w:val="24"/>
        </w:rPr>
        <w:t>toliau</w:t>
      </w:r>
      <w:proofErr w:type="spellEnd"/>
      <w:r w:rsidR="00794C13" w:rsidRPr="00794C13">
        <w:rPr>
          <w:rFonts w:cs="Times New Roman"/>
          <w:color w:val="000000" w:themeColor="text1"/>
          <w:sz w:val="24"/>
          <w:szCs w:val="24"/>
        </w:rPr>
        <w:t xml:space="preserve"> – </w:t>
      </w:r>
      <w:proofErr w:type="spellStart"/>
      <w:r w:rsidR="00794C13" w:rsidRPr="00794C13">
        <w:rPr>
          <w:rFonts w:cs="Times New Roman"/>
          <w:color w:val="000000" w:themeColor="text1"/>
          <w:sz w:val="24"/>
          <w:szCs w:val="24"/>
        </w:rPr>
        <w:t>Tvarkos</w:t>
      </w:r>
      <w:proofErr w:type="spellEnd"/>
      <w:r w:rsidR="00794C13" w:rsidRPr="00794C13">
        <w:rPr>
          <w:rFonts w:cs="Times New Roman"/>
          <w:color w:val="000000" w:themeColor="text1"/>
          <w:sz w:val="24"/>
          <w:szCs w:val="24"/>
        </w:rPr>
        <w:t xml:space="preserve"> </w:t>
      </w:r>
      <w:proofErr w:type="spellStart"/>
      <w:r w:rsidR="00794C13" w:rsidRPr="00794C13">
        <w:rPr>
          <w:rFonts w:cs="Times New Roman"/>
          <w:color w:val="000000" w:themeColor="text1"/>
          <w:sz w:val="24"/>
          <w:szCs w:val="24"/>
        </w:rPr>
        <w:t>aprašas</w:t>
      </w:r>
      <w:proofErr w:type="spellEnd"/>
      <w:r w:rsidR="00794C13" w:rsidRPr="00794C13">
        <w:rPr>
          <w:rFonts w:cs="Times New Roman"/>
          <w:color w:val="000000" w:themeColor="text1"/>
          <w:sz w:val="24"/>
          <w:szCs w:val="24"/>
        </w:rPr>
        <w:t xml:space="preserve">) 4.1 </w:t>
      </w:r>
      <w:proofErr w:type="spellStart"/>
      <w:r w:rsidR="00794C13" w:rsidRPr="00794C13">
        <w:rPr>
          <w:rFonts w:cs="Times New Roman"/>
          <w:color w:val="000000" w:themeColor="text1"/>
          <w:sz w:val="24"/>
          <w:szCs w:val="24"/>
        </w:rPr>
        <w:t>punktas</w:t>
      </w:r>
      <w:proofErr w:type="spellEnd"/>
      <w:r w:rsidR="00794C13" w:rsidRPr="00794C13">
        <w:rPr>
          <w:rFonts w:cs="Times New Roman"/>
          <w:color w:val="000000" w:themeColor="text1"/>
          <w:sz w:val="24"/>
          <w:szCs w:val="24"/>
        </w:rPr>
        <w:t xml:space="preserve">. </w:t>
      </w:r>
      <w:proofErr w:type="spellStart"/>
      <w:r w:rsidR="00794C13" w:rsidRPr="00794C13">
        <w:rPr>
          <w:rFonts w:cs="Times New Roman"/>
          <w:color w:val="000000" w:themeColor="text1"/>
          <w:sz w:val="24"/>
          <w:szCs w:val="24"/>
        </w:rPr>
        <w:t>Sutarties</w:t>
      </w:r>
      <w:proofErr w:type="spellEnd"/>
      <w:r w:rsidR="00794C13" w:rsidRPr="00794C13">
        <w:rPr>
          <w:rFonts w:cs="Times New Roman"/>
          <w:color w:val="000000" w:themeColor="text1"/>
          <w:sz w:val="24"/>
          <w:szCs w:val="24"/>
        </w:rPr>
        <w:t xml:space="preserve"> </w:t>
      </w:r>
      <w:proofErr w:type="spellStart"/>
      <w:r w:rsidR="00794C13" w:rsidRPr="00794C13">
        <w:rPr>
          <w:rFonts w:cs="Times New Roman"/>
          <w:color w:val="000000" w:themeColor="text1"/>
          <w:sz w:val="24"/>
          <w:szCs w:val="24"/>
        </w:rPr>
        <w:t>projekte</w:t>
      </w:r>
      <w:proofErr w:type="spellEnd"/>
      <w:r w:rsidR="00794C13" w:rsidRPr="00794C13">
        <w:rPr>
          <w:rFonts w:cs="Times New Roman"/>
          <w:color w:val="000000" w:themeColor="text1"/>
          <w:sz w:val="24"/>
          <w:szCs w:val="24"/>
        </w:rPr>
        <w:t xml:space="preserve"> </w:t>
      </w:r>
      <w:proofErr w:type="spellStart"/>
      <w:r w:rsidR="00794C13" w:rsidRPr="00794C13">
        <w:rPr>
          <w:rFonts w:cs="Times New Roman"/>
          <w:color w:val="000000" w:themeColor="text1"/>
          <w:sz w:val="24"/>
          <w:szCs w:val="24"/>
        </w:rPr>
        <w:t>nustatytas</w:t>
      </w:r>
      <w:proofErr w:type="spellEnd"/>
      <w:r w:rsidR="00794C13" w:rsidRPr="00794C13">
        <w:rPr>
          <w:rFonts w:cs="Times New Roman"/>
          <w:color w:val="000000" w:themeColor="text1"/>
          <w:sz w:val="24"/>
          <w:szCs w:val="24"/>
        </w:rPr>
        <w:t xml:space="preserve"> </w:t>
      </w:r>
      <w:proofErr w:type="spellStart"/>
      <w:r w:rsidR="00794C13" w:rsidRPr="00794C13">
        <w:rPr>
          <w:rFonts w:cs="Times New Roman"/>
          <w:color w:val="000000" w:themeColor="text1"/>
          <w:sz w:val="24"/>
          <w:szCs w:val="24"/>
        </w:rPr>
        <w:t>reikalavimas</w:t>
      </w:r>
      <w:proofErr w:type="spellEnd"/>
      <w:r w:rsidR="00794C13" w:rsidRPr="00794C13">
        <w:rPr>
          <w:rFonts w:cs="Times New Roman"/>
          <w:color w:val="000000" w:themeColor="text1"/>
          <w:sz w:val="24"/>
          <w:szCs w:val="24"/>
        </w:rPr>
        <w:t xml:space="preserve"> </w:t>
      </w:r>
      <w:proofErr w:type="spellStart"/>
      <w:r w:rsidR="00794C13" w:rsidRPr="00794C13">
        <w:rPr>
          <w:rFonts w:cs="Times New Roman"/>
          <w:color w:val="000000" w:themeColor="text1"/>
          <w:sz w:val="24"/>
          <w:szCs w:val="24"/>
        </w:rPr>
        <w:t>tiekėjams</w:t>
      </w:r>
      <w:proofErr w:type="spellEnd"/>
      <w:r w:rsidR="00794C13" w:rsidRPr="00794C13">
        <w:rPr>
          <w:rFonts w:cs="Times New Roman"/>
          <w:color w:val="000000" w:themeColor="text1"/>
          <w:sz w:val="24"/>
          <w:szCs w:val="24"/>
        </w:rPr>
        <w:t xml:space="preserve"> </w:t>
      </w:r>
      <w:proofErr w:type="spellStart"/>
      <w:r w:rsidR="00794C13" w:rsidRPr="00794C13">
        <w:rPr>
          <w:rFonts w:cs="Times New Roman"/>
          <w:color w:val="000000" w:themeColor="text1"/>
          <w:sz w:val="24"/>
          <w:szCs w:val="24"/>
        </w:rPr>
        <w:t>taikyti</w:t>
      </w:r>
      <w:proofErr w:type="spellEnd"/>
      <w:r w:rsidR="00794C13" w:rsidRPr="00794C13">
        <w:rPr>
          <w:rFonts w:cs="Times New Roman"/>
          <w:color w:val="000000" w:themeColor="text1"/>
          <w:sz w:val="24"/>
          <w:szCs w:val="24"/>
        </w:rPr>
        <w:t xml:space="preserve"> </w:t>
      </w:r>
      <w:proofErr w:type="spellStart"/>
      <w:r w:rsidR="00794C13" w:rsidRPr="00794C13">
        <w:rPr>
          <w:rFonts w:cs="Times New Roman"/>
          <w:color w:val="000000" w:themeColor="text1"/>
          <w:sz w:val="24"/>
          <w:szCs w:val="24"/>
        </w:rPr>
        <w:t>pirkimo</w:t>
      </w:r>
      <w:proofErr w:type="spellEnd"/>
      <w:r w:rsidR="00794C13" w:rsidRPr="00794C13">
        <w:rPr>
          <w:rFonts w:cs="Times New Roman"/>
          <w:color w:val="000000" w:themeColor="text1"/>
          <w:sz w:val="24"/>
          <w:szCs w:val="24"/>
        </w:rPr>
        <w:t xml:space="preserve"> </w:t>
      </w:r>
      <w:proofErr w:type="spellStart"/>
      <w:r w:rsidR="00794C13" w:rsidRPr="00794C13">
        <w:rPr>
          <w:rFonts w:cs="Times New Roman"/>
          <w:color w:val="000000" w:themeColor="text1"/>
          <w:sz w:val="24"/>
          <w:szCs w:val="24"/>
        </w:rPr>
        <w:t>sąlygose</w:t>
      </w:r>
      <w:proofErr w:type="spellEnd"/>
      <w:r w:rsidR="00794C13" w:rsidRPr="00794C13">
        <w:rPr>
          <w:rFonts w:cs="Times New Roman"/>
          <w:color w:val="000000" w:themeColor="text1"/>
          <w:sz w:val="24"/>
          <w:szCs w:val="24"/>
        </w:rPr>
        <w:t xml:space="preserve"> </w:t>
      </w:r>
      <w:proofErr w:type="spellStart"/>
      <w:r w:rsidR="00794C13" w:rsidRPr="00794C13">
        <w:rPr>
          <w:rFonts w:cs="Times New Roman"/>
          <w:color w:val="000000" w:themeColor="text1"/>
          <w:sz w:val="24"/>
          <w:szCs w:val="24"/>
        </w:rPr>
        <w:t>nustatytus</w:t>
      </w:r>
      <w:proofErr w:type="spellEnd"/>
      <w:r w:rsidR="00794C13" w:rsidRPr="00794C13">
        <w:rPr>
          <w:rFonts w:cs="Times New Roman"/>
          <w:color w:val="000000" w:themeColor="text1"/>
          <w:sz w:val="24"/>
          <w:szCs w:val="24"/>
        </w:rPr>
        <w:t xml:space="preserve"> </w:t>
      </w:r>
      <w:proofErr w:type="spellStart"/>
      <w:r w:rsidR="00794C13" w:rsidRPr="00794C13">
        <w:rPr>
          <w:rFonts w:cs="Times New Roman"/>
          <w:color w:val="000000" w:themeColor="text1"/>
          <w:sz w:val="24"/>
          <w:szCs w:val="24"/>
        </w:rPr>
        <w:t>aplinkos</w:t>
      </w:r>
      <w:proofErr w:type="spellEnd"/>
      <w:r w:rsidR="00794C13" w:rsidRPr="00794C13">
        <w:rPr>
          <w:rFonts w:cs="Times New Roman"/>
          <w:color w:val="000000" w:themeColor="text1"/>
          <w:sz w:val="24"/>
          <w:szCs w:val="24"/>
        </w:rPr>
        <w:t xml:space="preserve"> </w:t>
      </w:r>
      <w:proofErr w:type="spellStart"/>
      <w:r w:rsidR="00794C13" w:rsidRPr="00794C13">
        <w:rPr>
          <w:rFonts w:cs="Times New Roman"/>
          <w:color w:val="000000" w:themeColor="text1"/>
          <w:sz w:val="24"/>
          <w:szCs w:val="24"/>
        </w:rPr>
        <w:t>apsaugos</w:t>
      </w:r>
      <w:proofErr w:type="spellEnd"/>
      <w:r w:rsidR="00794C13" w:rsidRPr="00794C13">
        <w:rPr>
          <w:rFonts w:cs="Times New Roman"/>
          <w:color w:val="000000" w:themeColor="text1"/>
          <w:sz w:val="24"/>
          <w:szCs w:val="24"/>
        </w:rPr>
        <w:t xml:space="preserve"> </w:t>
      </w:r>
      <w:proofErr w:type="spellStart"/>
      <w:r w:rsidR="00794C13" w:rsidRPr="00794C13">
        <w:rPr>
          <w:rFonts w:cs="Times New Roman"/>
          <w:color w:val="000000" w:themeColor="text1"/>
          <w:sz w:val="24"/>
          <w:szCs w:val="24"/>
        </w:rPr>
        <w:t>vadybos</w:t>
      </w:r>
      <w:proofErr w:type="spellEnd"/>
      <w:r w:rsidR="00794C13" w:rsidRPr="00794C13">
        <w:rPr>
          <w:rFonts w:cs="Times New Roman"/>
          <w:color w:val="000000" w:themeColor="text1"/>
          <w:sz w:val="24"/>
          <w:szCs w:val="24"/>
        </w:rPr>
        <w:t xml:space="preserve"> </w:t>
      </w:r>
      <w:proofErr w:type="spellStart"/>
      <w:r w:rsidR="00794C13" w:rsidRPr="00794C13">
        <w:rPr>
          <w:rFonts w:cs="Times New Roman"/>
          <w:color w:val="000000" w:themeColor="text1"/>
          <w:sz w:val="24"/>
          <w:szCs w:val="24"/>
        </w:rPr>
        <w:t>sistemos</w:t>
      </w:r>
      <w:proofErr w:type="spellEnd"/>
      <w:r w:rsidR="00794C13" w:rsidRPr="00794C13">
        <w:rPr>
          <w:rFonts w:cs="Times New Roman"/>
          <w:color w:val="000000" w:themeColor="text1"/>
          <w:sz w:val="24"/>
          <w:szCs w:val="24"/>
        </w:rPr>
        <w:t xml:space="preserve"> </w:t>
      </w:r>
      <w:proofErr w:type="spellStart"/>
      <w:r w:rsidR="00794C13" w:rsidRPr="00794C13">
        <w:rPr>
          <w:rFonts w:cs="Times New Roman"/>
          <w:color w:val="000000" w:themeColor="text1"/>
          <w:sz w:val="24"/>
          <w:szCs w:val="24"/>
        </w:rPr>
        <w:t>reikalavimus</w:t>
      </w:r>
      <w:proofErr w:type="spellEnd"/>
      <w:r w:rsidR="00794C13" w:rsidRPr="00794C13">
        <w:rPr>
          <w:rFonts w:cs="Times New Roman"/>
          <w:color w:val="000000" w:themeColor="text1"/>
          <w:sz w:val="24"/>
          <w:szCs w:val="24"/>
        </w:rPr>
        <w:t xml:space="preserve"> (EMAS </w:t>
      </w:r>
      <w:proofErr w:type="spellStart"/>
      <w:r w:rsidR="00794C13" w:rsidRPr="00794C13">
        <w:rPr>
          <w:rFonts w:cs="Times New Roman"/>
          <w:color w:val="000000" w:themeColor="text1"/>
          <w:sz w:val="24"/>
          <w:szCs w:val="24"/>
        </w:rPr>
        <w:t>arba</w:t>
      </w:r>
      <w:proofErr w:type="spellEnd"/>
      <w:r w:rsidR="00794C13" w:rsidRPr="00794C13">
        <w:rPr>
          <w:rFonts w:cs="Times New Roman"/>
          <w:color w:val="000000" w:themeColor="text1"/>
          <w:sz w:val="24"/>
          <w:szCs w:val="24"/>
        </w:rPr>
        <w:t xml:space="preserve"> LST EN ISO 14001 </w:t>
      </w:r>
      <w:proofErr w:type="spellStart"/>
      <w:r w:rsidR="00794C13" w:rsidRPr="00794C13">
        <w:rPr>
          <w:rFonts w:cs="Times New Roman"/>
          <w:color w:val="000000" w:themeColor="text1"/>
          <w:sz w:val="24"/>
          <w:szCs w:val="24"/>
        </w:rPr>
        <w:t>sertifikatas</w:t>
      </w:r>
      <w:proofErr w:type="spellEnd"/>
      <w:r w:rsidR="00794C13" w:rsidRPr="00794C13">
        <w:rPr>
          <w:rFonts w:cs="Times New Roman"/>
          <w:color w:val="000000" w:themeColor="text1"/>
          <w:sz w:val="24"/>
          <w:szCs w:val="24"/>
        </w:rPr>
        <w:t xml:space="preserve">, arb akitas </w:t>
      </w:r>
      <w:proofErr w:type="spellStart"/>
      <w:r w:rsidR="00794C13" w:rsidRPr="00794C13">
        <w:rPr>
          <w:rFonts w:cs="Times New Roman"/>
          <w:color w:val="000000" w:themeColor="text1"/>
          <w:sz w:val="24"/>
          <w:szCs w:val="24"/>
        </w:rPr>
        <w:t>lygiavertis</w:t>
      </w:r>
      <w:proofErr w:type="spellEnd"/>
      <w:r w:rsidR="00794C13" w:rsidRPr="00794C13">
        <w:rPr>
          <w:rFonts w:cs="Times New Roman"/>
          <w:color w:val="000000" w:themeColor="text1"/>
          <w:sz w:val="24"/>
          <w:szCs w:val="24"/>
        </w:rPr>
        <w:t xml:space="preserve"> </w:t>
      </w:r>
      <w:proofErr w:type="spellStart"/>
      <w:r w:rsidR="00794C13" w:rsidRPr="00794C13">
        <w:rPr>
          <w:rFonts w:cs="Times New Roman"/>
          <w:color w:val="000000" w:themeColor="text1"/>
          <w:sz w:val="24"/>
          <w:szCs w:val="24"/>
        </w:rPr>
        <w:t>sertifikatas</w:t>
      </w:r>
      <w:proofErr w:type="spellEnd"/>
      <w:r w:rsidR="00794C13" w:rsidRPr="00794C13">
        <w:rPr>
          <w:rFonts w:cs="Times New Roman"/>
          <w:color w:val="000000" w:themeColor="text1"/>
          <w:sz w:val="24"/>
          <w:szCs w:val="24"/>
        </w:rPr>
        <w:t xml:space="preserve">) </w:t>
      </w:r>
      <w:proofErr w:type="spellStart"/>
      <w:r w:rsidR="00794C13" w:rsidRPr="00794C13">
        <w:rPr>
          <w:rFonts w:cs="Times New Roman"/>
          <w:color w:val="000000" w:themeColor="text1"/>
          <w:sz w:val="24"/>
          <w:szCs w:val="24"/>
        </w:rPr>
        <w:t>bei</w:t>
      </w:r>
      <w:proofErr w:type="spellEnd"/>
      <w:r w:rsidR="00794C13" w:rsidRPr="00794C13">
        <w:rPr>
          <w:rFonts w:cs="Times New Roman"/>
          <w:color w:val="000000" w:themeColor="text1"/>
          <w:sz w:val="24"/>
          <w:szCs w:val="24"/>
        </w:rPr>
        <w:t xml:space="preserve"> </w:t>
      </w:r>
      <w:proofErr w:type="spellStart"/>
      <w:r w:rsidR="00794C13" w:rsidRPr="00794C13">
        <w:rPr>
          <w:rFonts w:cs="Times New Roman"/>
          <w:color w:val="000000" w:themeColor="text1"/>
          <w:sz w:val="24"/>
          <w:szCs w:val="24"/>
        </w:rPr>
        <w:t>rengiant</w:t>
      </w:r>
      <w:proofErr w:type="spellEnd"/>
      <w:r w:rsidR="00794C13" w:rsidRPr="00794C13">
        <w:rPr>
          <w:rFonts w:cs="Times New Roman"/>
          <w:color w:val="000000" w:themeColor="text1"/>
          <w:sz w:val="24"/>
          <w:szCs w:val="24"/>
        </w:rPr>
        <w:t xml:space="preserve"> Darbo </w:t>
      </w:r>
      <w:proofErr w:type="spellStart"/>
      <w:r w:rsidR="00794C13" w:rsidRPr="00794C13">
        <w:rPr>
          <w:rFonts w:cs="Times New Roman"/>
          <w:color w:val="000000" w:themeColor="text1"/>
          <w:sz w:val="24"/>
          <w:szCs w:val="24"/>
        </w:rPr>
        <w:t>projektą</w:t>
      </w:r>
      <w:proofErr w:type="spellEnd"/>
      <w:r w:rsidR="00794C13" w:rsidRPr="00794C13">
        <w:rPr>
          <w:rFonts w:cs="Times New Roman"/>
          <w:color w:val="000000" w:themeColor="text1"/>
          <w:sz w:val="24"/>
          <w:szCs w:val="24"/>
        </w:rPr>
        <w:t xml:space="preserve"> </w:t>
      </w:r>
      <w:proofErr w:type="spellStart"/>
      <w:r w:rsidR="00794C13" w:rsidRPr="00794C13">
        <w:rPr>
          <w:rFonts w:cs="Times New Roman"/>
          <w:color w:val="000000" w:themeColor="text1"/>
          <w:sz w:val="24"/>
          <w:szCs w:val="24"/>
        </w:rPr>
        <w:t>užtikrinti</w:t>
      </w:r>
      <w:proofErr w:type="spellEnd"/>
      <w:r w:rsidR="00794C13" w:rsidRPr="00794C13">
        <w:rPr>
          <w:rFonts w:cs="Times New Roman"/>
          <w:color w:val="000000" w:themeColor="text1"/>
          <w:sz w:val="24"/>
          <w:szCs w:val="24"/>
        </w:rPr>
        <w:t xml:space="preserve"> </w:t>
      </w:r>
      <w:proofErr w:type="spellStart"/>
      <w:r w:rsidR="00794C13" w:rsidRPr="00794C13">
        <w:rPr>
          <w:rFonts w:cs="Times New Roman"/>
          <w:color w:val="000000" w:themeColor="text1"/>
          <w:sz w:val="24"/>
          <w:szCs w:val="24"/>
        </w:rPr>
        <w:t>minimalių</w:t>
      </w:r>
      <w:proofErr w:type="spellEnd"/>
      <w:r w:rsidR="00794C13" w:rsidRPr="00794C13">
        <w:rPr>
          <w:rFonts w:cs="Times New Roman"/>
          <w:color w:val="000000" w:themeColor="text1"/>
          <w:sz w:val="24"/>
          <w:szCs w:val="24"/>
        </w:rPr>
        <w:t xml:space="preserve"> </w:t>
      </w:r>
      <w:proofErr w:type="spellStart"/>
      <w:r w:rsidR="00794C13" w:rsidRPr="00794C13">
        <w:rPr>
          <w:rFonts w:cs="Times New Roman"/>
          <w:color w:val="000000" w:themeColor="text1"/>
          <w:sz w:val="24"/>
          <w:szCs w:val="24"/>
        </w:rPr>
        <w:t>aplinkos</w:t>
      </w:r>
      <w:proofErr w:type="spellEnd"/>
      <w:r w:rsidR="00794C13" w:rsidRPr="00794C13">
        <w:rPr>
          <w:rFonts w:cs="Times New Roman"/>
          <w:color w:val="000000" w:themeColor="text1"/>
          <w:sz w:val="24"/>
          <w:szCs w:val="24"/>
        </w:rPr>
        <w:t xml:space="preserve"> </w:t>
      </w:r>
      <w:proofErr w:type="spellStart"/>
      <w:r w:rsidR="00794C13" w:rsidRPr="00794C13">
        <w:rPr>
          <w:rFonts w:cs="Times New Roman"/>
          <w:color w:val="000000" w:themeColor="text1"/>
          <w:sz w:val="24"/>
          <w:szCs w:val="24"/>
        </w:rPr>
        <w:t>apsaugos</w:t>
      </w:r>
      <w:proofErr w:type="spellEnd"/>
      <w:r w:rsidR="00794C13" w:rsidRPr="00794C13">
        <w:rPr>
          <w:rFonts w:cs="Times New Roman"/>
          <w:color w:val="000000" w:themeColor="text1"/>
          <w:sz w:val="24"/>
          <w:szCs w:val="24"/>
        </w:rPr>
        <w:t xml:space="preserve"> </w:t>
      </w:r>
      <w:proofErr w:type="spellStart"/>
      <w:r w:rsidR="00794C13" w:rsidRPr="00794C13">
        <w:rPr>
          <w:rFonts w:cs="Times New Roman"/>
          <w:color w:val="000000" w:themeColor="text1"/>
          <w:sz w:val="24"/>
          <w:szCs w:val="24"/>
        </w:rPr>
        <w:t>kriterijų</w:t>
      </w:r>
      <w:proofErr w:type="spellEnd"/>
      <w:r w:rsidR="00794C13" w:rsidRPr="00794C13">
        <w:rPr>
          <w:rFonts w:cs="Times New Roman"/>
          <w:color w:val="000000" w:themeColor="text1"/>
          <w:sz w:val="24"/>
          <w:szCs w:val="24"/>
        </w:rPr>
        <w:t xml:space="preserve"> </w:t>
      </w:r>
      <w:proofErr w:type="spellStart"/>
      <w:r w:rsidR="00794C13" w:rsidRPr="00794C13">
        <w:rPr>
          <w:rFonts w:cs="Times New Roman"/>
          <w:color w:val="000000" w:themeColor="text1"/>
          <w:sz w:val="24"/>
          <w:szCs w:val="24"/>
        </w:rPr>
        <w:t>nustatymą</w:t>
      </w:r>
      <w:proofErr w:type="spellEnd"/>
      <w:r w:rsidR="00794C13" w:rsidRPr="00794C13">
        <w:rPr>
          <w:rFonts w:cs="Times New Roman"/>
          <w:color w:val="000000" w:themeColor="text1"/>
          <w:sz w:val="24"/>
          <w:szCs w:val="24"/>
        </w:rPr>
        <w:t xml:space="preserve">, </w:t>
      </w:r>
      <w:proofErr w:type="spellStart"/>
      <w:r w:rsidR="00794C13" w:rsidRPr="00794C13">
        <w:rPr>
          <w:rFonts w:cs="Times New Roman"/>
          <w:color w:val="000000" w:themeColor="text1"/>
          <w:sz w:val="24"/>
          <w:szCs w:val="24"/>
        </w:rPr>
        <w:t>kaip</w:t>
      </w:r>
      <w:proofErr w:type="spellEnd"/>
      <w:r w:rsidR="00794C13" w:rsidRPr="00794C13">
        <w:rPr>
          <w:rFonts w:cs="Times New Roman"/>
          <w:color w:val="000000" w:themeColor="text1"/>
          <w:sz w:val="24"/>
          <w:szCs w:val="24"/>
        </w:rPr>
        <w:t xml:space="preserve"> </w:t>
      </w:r>
      <w:proofErr w:type="spellStart"/>
      <w:r w:rsidR="00794C13" w:rsidRPr="00794C13">
        <w:rPr>
          <w:rFonts w:cs="Times New Roman"/>
          <w:color w:val="000000" w:themeColor="text1"/>
          <w:sz w:val="24"/>
          <w:szCs w:val="24"/>
        </w:rPr>
        <w:t>reikalaujama</w:t>
      </w:r>
      <w:proofErr w:type="spellEnd"/>
      <w:r w:rsidR="00794C13" w:rsidRPr="00794C13">
        <w:rPr>
          <w:rFonts w:cs="Times New Roman"/>
          <w:color w:val="000000" w:themeColor="text1"/>
          <w:sz w:val="24"/>
          <w:szCs w:val="24"/>
        </w:rPr>
        <w:t xml:space="preserve"> </w:t>
      </w:r>
      <w:proofErr w:type="spellStart"/>
      <w:r w:rsidR="00794C13" w:rsidRPr="00794C13">
        <w:rPr>
          <w:rFonts w:cs="Times New Roman"/>
          <w:color w:val="000000" w:themeColor="text1"/>
          <w:sz w:val="24"/>
          <w:szCs w:val="24"/>
        </w:rPr>
        <w:t>Tvarkos</w:t>
      </w:r>
      <w:proofErr w:type="spellEnd"/>
      <w:r w:rsidR="00794C13" w:rsidRPr="00794C13">
        <w:rPr>
          <w:rFonts w:cs="Times New Roman"/>
          <w:color w:val="000000" w:themeColor="text1"/>
          <w:sz w:val="24"/>
          <w:szCs w:val="24"/>
        </w:rPr>
        <w:t xml:space="preserve"> </w:t>
      </w:r>
      <w:proofErr w:type="spellStart"/>
      <w:r w:rsidR="00794C13" w:rsidRPr="00794C13">
        <w:rPr>
          <w:rFonts w:cs="Times New Roman"/>
          <w:color w:val="000000" w:themeColor="text1"/>
          <w:sz w:val="24"/>
          <w:szCs w:val="24"/>
        </w:rPr>
        <w:t>aprašo</w:t>
      </w:r>
      <w:proofErr w:type="spellEnd"/>
      <w:r w:rsidR="00794C13" w:rsidRPr="00794C13">
        <w:rPr>
          <w:rFonts w:cs="Times New Roman"/>
          <w:color w:val="000000" w:themeColor="text1"/>
          <w:sz w:val="24"/>
          <w:szCs w:val="24"/>
        </w:rPr>
        <w:t xml:space="preserve"> 2 </w:t>
      </w:r>
      <w:proofErr w:type="spellStart"/>
      <w:r w:rsidR="00794C13" w:rsidRPr="00794C13">
        <w:rPr>
          <w:rFonts w:cs="Times New Roman"/>
          <w:color w:val="000000" w:themeColor="text1"/>
          <w:sz w:val="24"/>
          <w:szCs w:val="24"/>
        </w:rPr>
        <w:t>priedo</w:t>
      </w:r>
      <w:proofErr w:type="spellEnd"/>
      <w:r w:rsidR="00794C13" w:rsidRPr="00794C13">
        <w:rPr>
          <w:rFonts w:cs="Times New Roman"/>
          <w:color w:val="000000" w:themeColor="text1"/>
          <w:sz w:val="24"/>
          <w:szCs w:val="24"/>
        </w:rPr>
        <w:t xml:space="preserve"> XII </w:t>
      </w:r>
      <w:proofErr w:type="spellStart"/>
      <w:r w:rsidR="00794C13" w:rsidRPr="00794C13">
        <w:rPr>
          <w:rFonts w:cs="Times New Roman"/>
          <w:color w:val="000000" w:themeColor="text1"/>
          <w:sz w:val="24"/>
          <w:szCs w:val="24"/>
        </w:rPr>
        <w:t>skyriuje</w:t>
      </w:r>
      <w:proofErr w:type="spellEnd"/>
      <w:r w:rsidR="00794C13" w:rsidRPr="00794C13">
        <w:rPr>
          <w:rFonts w:cs="Times New Roman"/>
          <w:color w:val="000000" w:themeColor="text1"/>
          <w:sz w:val="24"/>
          <w:szCs w:val="24"/>
        </w:rPr>
        <w:t xml:space="preserve"> „</w:t>
      </w:r>
      <w:proofErr w:type="spellStart"/>
      <w:r w:rsidR="00794C13" w:rsidRPr="00794C13">
        <w:rPr>
          <w:rFonts w:cs="Times New Roman"/>
          <w:color w:val="000000" w:themeColor="text1"/>
          <w:sz w:val="24"/>
          <w:szCs w:val="24"/>
        </w:rPr>
        <w:t>Pastatų</w:t>
      </w:r>
      <w:proofErr w:type="spellEnd"/>
      <w:r w:rsidR="00794C13" w:rsidRPr="00794C13">
        <w:rPr>
          <w:rFonts w:cs="Times New Roman"/>
          <w:color w:val="000000" w:themeColor="text1"/>
          <w:sz w:val="24"/>
          <w:szCs w:val="24"/>
        </w:rPr>
        <w:t xml:space="preserve"> </w:t>
      </w:r>
      <w:proofErr w:type="spellStart"/>
      <w:r w:rsidR="00794C13" w:rsidRPr="00794C13">
        <w:rPr>
          <w:rFonts w:cs="Times New Roman"/>
          <w:color w:val="000000" w:themeColor="text1"/>
          <w:sz w:val="24"/>
          <w:szCs w:val="24"/>
        </w:rPr>
        <w:t>projektavimo</w:t>
      </w:r>
      <w:proofErr w:type="spellEnd"/>
      <w:r w:rsidR="00794C13" w:rsidRPr="00794C13">
        <w:rPr>
          <w:rFonts w:cs="Times New Roman"/>
          <w:color w:val="000000" w:themeColor="text1"/>
          <w:sz w:val="24"/>
          <w:szCs w:val="24"/>
        </w:rPr>
        <w:t xml:space="preserve"> </w:t>
      </w:r>
      <w:proofErr w:type="spellStart"/>
      <w:r w:rsidR="00794C13" w:rsidRPr="00794C13">
        <w:rPr>
          <w:rFonts w:cs="Times New Roman"/>
          <w:color w:val="000000" w:themeColor="text1"/>
          <w:sz w:val="24"/>
          <w:szCs w:val="24"/>
        </w:rPr>
        <w:t>paslaugos</w:t>
      </w:r>
      <w:proofErr w:type="spellEnd"/>
      <w:r w:rsidR="00794C13" w:rsidRPr="00794C13">
        <w:rPr>
          <w:rFonts w:cs="Times New Roman"/>
          <w:color w:val="000000" w:themeColor="text1"/>
          <w:sz w:val="24"/>
          <w:szCs w:val="24"/>
        </w:rPr>
        <w:t xml:space="preserve"> ir </w:t>
      </w:r>
      <w:proofErr w:type="spellStart"/>
      <w:r w:rsidR="00794C13" w:rsidRPr="00794C13">
        <w:rPr>
          <w:rFonts w:cs="Times New Roman"/>
          <w:color w:val="000000" w:themeColor="text1"/>
          <w:sz w:val="24"/>
          <w:szCs w:val="24"/>
        </w:rPr>
        <w:t>statybos</w:t>
      </w:r>
      <w:proofErr w:type="spellEnd"/>
      <w:r w:rsidR="00794C13" w:rsidRPr="00794C13">
        <w:rPr>
          <w:rFonts w:cs="Times New Roman"/>
          <w:color w:val="000000" w:themeColor="text1"/>
          <w:sz w:val="24"/>
          <w:szCs w:val="24"/>
        </w:rPr>
        <w:t xml:space="preserve"> </w:t>
      </w:r>
      <w:proofErr w:type="spellStart"/>
      <w:proofErr w:type="gramStart"/>
      <w:r w:rsidR="00794C13" w:rsidRPr="00794C13">
        <w:rPr>
          <w:rFonts w:cs="Times New Roman"/>
          <w:color w:val="000000" w:themeColor="text1"/>
          <w:sz w:val="24"/>
          <w:szCs w:val="24"/>
        </w:rPr>
        <w:t>darbai</w:t>
      </w:r>
      <w:proofErr w:type="spellEnd"/>
      <w:r w:rsidR="00794C13" w:rsidRPr="00794C13">
        <w:rPr>
          <w:rFonts w:cs="Times New Roman"/>
          <w:color w:val="000000" w:themeColor="text1"/>
          <w:sz w:val="24"/>
          <w:szCs w:val="24"/>
        </w:rPr>
        <w:t>“</w:t>
      </w:r>
      <w:proofErr w:type="gramEnd"/>
      <w:r w:rsidR="00794C13" w:rsidRPr="00794C13">
        <w:rPr>
          <w:rFonts w:cs="Times New Roman"/>
          <w:color w:val="000000" w:themeColor="text1"/>
          <w:sz w:val="24"/>
          <w:szCs w:val="24"/>
        </w:rPr>
        <w:t>.</w:t>
      </w:r>
    </w:p>
    <w:p w14:paraId="41BBD3B1" w14:textId="2021C0DA" w:rsidR="00D44CD6" w:rsidRPr="00B4268C" w:rsidRDefault="00D44CD6" w:rsidP="00D44CD6">
      <w:pPr>
        <w:pStyle w:val="Body2"/>
        <w:ind w:firstLine="720"/>
        <w:rPr>
          <w:rFonts w:cs="Times New Roman"/>
          <w:color w:val="000000" w:themeColor="text1"/>
          <w:sz w:val="24"/>
          <w:szCs w:val="24"/>
        </w:rPr>
      </w:pPr>
      <w:r w:rsidRPr="00B4268C">
        <w:rPr>
          <w:rFonts w:cs="Times New Roman"/>
          <w:color w:val="000000" w:themeColor="text1"/>
          <w:sz w:val="24"/>
          <w:szCs w:val="24"/>
        </w:rPr>
        <w:t xml:space="preserve">1.6. </w:t>
      </w:r>
      <w:r w:rsidRPr="00B4268C">
        <w:rPr>
          <w:rFonts w:cs="Times New Roman"/>
          <w:color w:val="000000" w:themeColor="text1"/>
          <w:sz w:val="24"/>
          <w:szCs w:val="24"/>
          <w:lang w:val="lt-LT"/>
        </w:rPr>
        <w:t xml:space="preserve">Skelbimas apie pirkimą paskelbtas Viešųjų pirkimų įstatymo nustatyta tvarka Centrinėje viešųjų pirkimų informacinėje sistemoje, adresu </w:t>
      </w:r>
      <w:hyperlink r:id="rId9" w:history="1">
        <w:r w:rsidRPr="00B4268C">
          <w:rPr>
            <w:rStyle w:val="Hipersaitas"/>
            <w:rFonts w:cs="Times New Roman"/>
            <w:color w:val="000000" w:themeColor="text1"/>
            <w:sz w:val="24"/>
            <w:szCs w:val="24"/>
            <w:lang w:val="lt-LT"/>
          </w:rPr>
          <w:t>https://viesiejipirkimai.lt</w:t>
        </w:r>
      </w:hyperlink>
      <w:r w:rsidRPr="00B4268C">
        <w:rPr>
          <w:rFonts w:cs="Times New Roman"/>
          <w:color w:val="000000" w:themeColor="text1"/>
          <w:sz w:val="24"/>
          <w:szCs w:val="24"/>
          <w:lang w:val="lt-LT"/>
        </w:rPr>
        <w:t>.</w:t>
      </w:r>
    </w:p>
    <w:p w14:paraId="4C10F3B0" w14:textId="77777777" w:rsidR="00D44CD6" w:rsidRPr="00B4268C" w:rsidRDefault="00D44CD6" w:rsidP="00D44CD6">
      <w:pPr>
        <w:pStyle w:val="Body2"/>
        <w:ind w:firstLine="720"/>
        <w:rPr>
          <w:rFonts w:cs="Times New Roman"/>
          <w:color w:val="000000" w:themeColor="text1"/>
          <w:sz w:val="24"/>
          <w:szCs w:val="24"/>
        </w:rPr>
      </w:pPr>
      <w:r w:rsidRPr="00B4268C">
        <w:rPr>
          <w:rFonts w:cs="Times New Roman"/>
          <w:color w:val="000000" w:themeColor="text1"/>
          <w:sz w:val="24"/>
          <w:szCs w:val="24"/>
          <w:lang w:val="lt-LT"/>
        </w:rPr>
        <w:t>1.7. Išankstinis skelbimas apie numatomą pirkimą nebuvo paskelbtas.</w:t>
      </w:r>
    </w:p>
    <w:p w14:paraId="031BED19" w14:textId="77777777" w:rsidR="003C0354" w:rsidRDefault="0070754D" w:rsidP="00091A08">
      <w:pPr>
        <w:pStyle w:val="Body2"/>
        <w:ind w:firstLine="720"/>
        <w:rPr>
          <w:rFonts w:cs="Times New Roman"/>
          <w:sz w:val="24"/>
          <w:szCs w:val="24"/>
          <w:lang w:val="lt-LT"/>
        </w:rPr>
      </w:pPr>
      <w:r w:rsidRPr="00B4268C">
        <w:rPr>
          <w:rFonts w:cs="Times New Roman"/>
          <w:color w:val="000000" w:themeColor="text1"/>
          <w:sz w:val="24"/>
          <w:szCs w:val="24"/>
          <w:lang w:val="lt-LT"/>
        </w:rPr>
        <w:lastRenderedPageBreak/>
        <w:t>1.</w:t>
      </w:r>
      <w:r w:rsidR="00B4268C" w:rsidRPr="00B4268C">
        <w:rPr>
          <w:rFonts w:cs="Times New Roman"/>
          <w:color w:val="000000" w:themeColor="text1"/>
          <w:sz w:val="24"/>
          <w:szCs w:val="24"/>
          <w:lang w:val="lt-LT"/>
        </w:rPr>
        <w:t>8</w:t>
      </w:r>
      <w:r w:rsidR="005C347E" w:rsidRPr="00B4268C">
        <w:rPr>
          <w:rFonts w:cs="Times New Roman"/>
          <w:color w:val="000000" w:themeColor="text1"/>
          <w:sz w:val="24"/>
          <w:szCs w:val="24"/>
          <w:lang w:val="lt-LT"/>
        </w:rPr>
        <w:t>.</w:t>
      </w:r>
      <w:r w:rsidR="002374FF" w:rsidRPr="00B4268C">
        <w:rPr>
          <w:rFonts w:cs="Times New Roman"/>
          <w:color w:val="000000" w:themeColor="text1"/>
          <w:sz w:val="24"/>
          <w:szCs w:val="24"/>
          <w:lang w:val="lt-LT"/>
        </w:rPr>
        <w:t xml:space="preserve"> Šis </w:t>
      </w:r>
      <w:r w:rsidR="002374FF" w:rsidRPr="001A17C6">
        <w:rPr>
          <w:rFonts w:cs="Times New Roman"/>
          <w:sz w:val="24"/>
          <w:szCs w:val="24"/>
          <w:lang w:val="lt-LT"/>
        </w:rPr>
        <w:t>pirkimas nėra skaidomas į pirkimo dalis, nes</w:t>
      </w:r>
      <w:r w:rsidR="003C0354">
        <w:rPr>
          <w:rFonts w:cs="Times New Roman"/>
          <w:sz w:val="24"/>
          <w:szCs w:val="24"/>
          <w:lang w:val="lt-LT"/>
        </w:rPr>
        <w:t>:</w:t>
      </w:r>
    </w:p>
    <w:p w14:paraId="4C1CB1F8" w14:textId="61638C9B" w:rsidR="00091A08" w:rsidRPr="001A17C6" w:rsidRDefault="003C0354" w:rsidP="00A2381E">
      <w:pPr>
        <w:pStyle w:val="Body2"/>
        <w:spacing w:after="0"/>
        <w:ind w:firstLine="720"/>
        <w:rPr>
          <w:rFonts w:cs="Times New Roman"/>
          <w:sz w:val="24"/>
          <w:szCs w:val="24"/>
          <w:lang w:val="lt-LT"/>
        </w:rPr>
      </w:pPr>
      <w:r>
        <w:rPr>
          <w:rFonts w:cs="Times New Roman"/>
          <w:sz w:val="24"/>
          <w:szCs w:val="24"/>
          <w:lang w:val="lt-LT"/>
        </w:rPr>
        <w:t>-</w:t>
      </w:r>
      <w:r w:rsidR="002374FF" w:rsidRPr="001A17C6">
        <w:rPr>
          <w:rFonts w:cs="Times New Roman"/>
          <w:sz w:val="24"/>
          <w:szCs w:val="24"/>
          <w:lang w:val="lt-LT"/>
        </w:rPr>
        <w:t xml:space="preserve"> perkami vienos rūšies darbai, kurie tarpusavyje yra glaudžiai susiję, o galutinis rezultatas yra vieningas ir nedalus. </w:t>
      </w:r>
      <w:r w:rsidR="00091A08" w:rsidRPr="001A17C6">
        <w:rPr>
          <w:rFonts w:cs="Times New Roman"/>
          <w:sz w:val="24"/>
          <w:szCs w:val="24"/>
          <w:lang w:val="lt-LT"/>
        </w:rPr>
        <w:t>Dėl pirkimo objekto skaidymo į dalis, atsirastų neracionalaus lėšų panaudojimo rizika, kadangi objekto statybos darbams parengtas vienas techninis projektas, visam statomam objektui galioja vienas statybą leidžiantis dokumentas. Pirkimo objektą skaidant dalimis, atsirastų tikimybė, kad darbus vykdys skirtingi rangovai, todėl būtų neįmanoma pasiekti darbų nuoseklumo, užtikrinti jų atlikimo terminų laikymosi. Taip pat būtų patiriamos papildomos išlaidos dėl kelių objektų privalomosios statybos priežiūros;</w:t>
      </w:r>
    </w:p>
    <w:p w14:paraId="7906C147" w14:textId="7D065705" w:rsidR="009927AC" w:rsidRDefault="00091A08" w:rsidP="00A2381E">
      <w:pPr>
        <w:pStyle w:val="Body2"/>
        <w:spacing w:after="0"/>
        <w:ind w:firstLine="720"/>
        <w:rPr>
          <w:rFonts w:cs="Times New Roman"/>
          <w:sz w:val="24"/>
          <w:szCs w:val="24"/>
          <w:lang w:val="lt-LT"/>
        </w:rPr>
      </w:pPr>
      <w:r w:rsidRPr="001A17C6">
        <w:rPr>
          <w:rFonts w:cs="Times New Roman"/>
          <w:sz w:val="24"/>
          <w:szCs w:val="24"/>
          <w:lang w:val="lt-LT"/>
        </w:rPr>
        <w:t xml:space="preserve"> </w:t>
      </w:r>
      <w:r w:rsidR="009927AC" w:rsidRPr="001A17C6">
        <w:rPr>
          <w:rFonts w:cs="Times New Roman"/>
          <w:sz w:val="24"/>
          <w:szCs w:val="24"/>
          <w:lang w:val="lt-LT"/>
        </w:rPr>
        <w:t xml:space="preserve">- pirkimo sutarties vykdymas techniniu požiūriu, </w:t>
      </w:r>
      <w:r w:rsidR="009927AC">
        <w:rPr>
          <w:rFonts w:cs="Times New Roman"/>
          <w:sz w:val="24"/>
          <w:szCs w:val="24"/>
          <w:lang w:val="lt-LT"/>
        </w:rPr>
        <w:t xml:space="preserve">taip pat </w:t>
      </w:r>
      <w:r w:rsidR="009927AC" w:rsidRPr="001A17C6">
        <w:rPr>
          <w:rFonts w:cs="Times New Roman"/>
          <w:sz w:val="24"/>
          <w:szCs w:val="24"/>
          <w:lang w:val="lt-LT"/>
        </w:rPr>
        <w:t>taptų sudėtingas</w:t>
      </w:r>
      <w:r w:rsidR="009927AC">
        <w:rPr>
          <w:rFonts w:cs="Times New Roman"/>
          <w:sz w:val="24"/>
          <w:szCs w:val="24"/>
          <w:lang w:val="lt-LT"/>
        </w:rPr>
        <w:t>, nes</w:t>
      </w:r>
      <w:r w:rsidR="009927AC" w:rsidRPr="001A17C6">
        <w:rPr>
          <w:rFonts w:cs="Times New Roman"/>
          <w:sz w:val="24"/>
          <w:szCs w:val="24"/>
          <w:lang w:val="lt-LT"/>
        </w:rPr>
        <w:t xml:space="preserve"> skirtingų pirkimo objekto dalių įgyvendinimas būtų techniškai glaudžiai susijęs ir dėl to perkančiajai organizacijai atsirastų būtinybė koordinuoti šių dalių tiekėjus ir tai keltų riziką netinkamai įvykdyti pirkimo sutartį</w:t>
      </w:r>
      <w:r w:rsidR="009927AC">
        <w:rPr>
          <w:rFonts w:cs="Times New Roman"/>
          <w:sz w:val="24"/>
          <w:szCs w:val="24"/>
          <w:lang w:val="lt-LT"/>
        </w:rPr>
        <w:t>;</w:t>
      </w:r>
    </w:p>
    <w:p w14:paraId="3A71242F" w14:textId="7AADCC8A" w:rsidR="009927AC" w:rsidRDefault="00091A08" w:rsidP="00A10123">
      <w:pPr>
        <w:pStyle w:val="Body2"/>
        <w:spacing w:after="0"/>
        <w:ind w:firstLine="720"/>
        <w:rPr>
          <w:rFonts w:cs="Times New Roman"/>
          <w:sz w:val="24"/>
          <w:szCs w:val="24"/>
          <w:lang w:val="lt-LT"/>
        </w:rPr>
      </w:pPr>
      <w:r w:rsidRPr="001A17C6">
        <w:rPr>
          <w:rFonts w:cs="Times New Roman"/>
          <w:sz w:val="24"/>
          <w:szCs w:val="24"/>
          <w:lang w:val="lt-LT"/>
        </w:rPr>
        <w:t xml:space="preserve"> - vienas konkurso laimėtojas galės lygiagrečiai, siekiant optimalaus terminų įgyvendinimo, vykdyti statybos darbus ir suteikti inžinerines paslaugas</w:t>
      </w:r>
      <w:r w:rsidR="009927AC">
        <w:rPr>
          <w:rFonts w:cs="Times New Roman"/>
          <w:sz w:val="24"/>
          <w:szCs w:val="24"/>
          <w:lang w:val="lt-LT"/>
        </w:rPr>
        <w:t>.</w:t>
      </w:r>
    </w:p>
    <w:p w14:paraId="1BE4FF69" w14:textId="46BBDF0A" w:rsidR="00A2381E" w:rsidRPr="00A2381E" w:rsidRDefault="00A2381E" w:rsidP="00A10123">
      <w:pPr>
        <w:spacing w:line="288" w:lineRule="auto"/>
        <w:ind w:firstLine="720"/>
        <w:jc w:val="both"/>
        <w:rPr>
          <w:rFonts w:ascii="Calibri" w:eastAsia="Calibri" w:hAnsi="Calibri" w:cs="Calibri"/>
          <w:sz w:val="22"/>
          <w:szCs w:val="22"/>
          <w:bdr w:val="none" w:sz="0" w:space="0" w:color="auto"/>
          <w:lang w:val="lt-LT" w:eastAsia="lt-LT"/>
        </w:rPr>
      </w:pPr>
      <w:r>
        <w:rPr>
          <w:lang w:val="lt-LT"/>
        </w:rPr>
        <w:t xml:space="preserve">- </w:t>
      </w:r>
      <w:bookmarkStart w:id="0" w:name="_Hlk188276687"/>
      <w:r w:rsidR="005A3D62">
        <w:rPr>
          <w:lang w:val="lt-LT"/>
        </w:rPr>
        <w:t>dėl projektavimo paslaugų p</w:t>
      </w:r>
      <w:r w:rsidRPr="00A2381E">
        <w:rPr>
          <w:rFonts w:eastAsia="Calibri"/>
          <w:bdr w:val="none" w:sz="0" w:space="0" w:color="auto" w:frame="1"/>
          <w:lang w:val="lt-LT" w:eastAsia="lt-LT"/>
        </w:rPr>
        <w:t>irkimo objektas į dalis neskaidytas, atsižvelgiant į tai, projektavimo paslaugas – darbo projekto parengimą, statinio statybos darbus bei statybos užbaigimo procedūras atliekant tam pačiam rangovui), jis neša atsakomybę už visą Pirkimo objektą (jo vientisumą), tam tikrais atvejais rangovas gali geriau pasiūlyti, kokį sprendinį ar optimaliausią technologiją ar medžiagas konkrečiu atveju geriau naudoti, kokių statinio sprendinių įgyvendinimas bus pernelyg sudėtingas ir brangus, kokie projekto sprendiniai kelia riziką statinio stabilumui ar kokybiniam parametrams, rangovas sieks sumažinti statybos defektus, galinčius atsirasti dėl projektavimo ir statybos darbų metu padarytų netikslumų ar klaidų. t. y.  jis neša atsakomybę už darbo projekto kokybę, nuo kurio tiesiogiai priklauso ir statybos darbų bei sprendinių tinkamas įgyvendinimas ir kokybė, galiausiai statybos užbaigimo procedūrų sėkmingas įgyvendinimas</w:t>
      </w:r>
      <w:bookmarkEnd w:id="0"/>
      <w:r w:rsidR="00A10123">
        <w:rPr>
          <w:rFonts w:eastAsia="Calibri"/>
          <w:bdr w:val="none" w:sz="0" w:space="0" w:color="auto" w:frame="1"/>
          <w:lang w:val="lt-LT" w:eastAsia="lt-LT"/>
        </w:rPr>
        <w:t>;</w:t>
      </w:r>
    </w:p>
    <w:p w14:paraId="0CCAD61A" w14:textId="3311B084" w:rsidR="00A10123" w:rsidRPr="00A10123" w:rsidRDefault="00A10123" w:rsidP="00A10123">
      <w:pPr>
        <w:pBdr>
          <w:top w:val="none" w:sz="0" w:space="0" w:color="auto"/>
          <w:left w:val="none" w:sz="0" w:space="0" w:color="auto"/>
          <w:bottom w:val="none" w:sz="0" w:space="0" w:color="auto"/>
          <w:right w:val="none" w:sz="0" w:space="0" w:color="auto"/>
          <w:between w:val="none" w:sz="0" w:space="0" w:color="auto"/>
          <w:bar w:val="none" w:sz="0" w:color="auto"/>
        </w:pBdr>
        <w:spacing w:line="288" w:lineRule="auto"/>
        <w:ind w:firstLine="720"/>
        <w:jc w:val="both"/>
        <w:rPr>
          <w:rFonts w:eastAsia="Calibri"/>
          <w:bdr w:val="none" w:sz="0" w:space="0" w:color="auto"/>
          <w:lang w:val="lt-LT"/>
          <w14:ligatures w14:val="standardContextual"/>
        </w:rPr>
      </w:pPr>
      <w:r>
        <w:rPr>
          <w:rFonts w:eastAsia="Calibri"/>
          <w:bdr w:val="none" w:sz="0" w:space="0" w:color="auto"/>
          <w:lang w:val="lt-LT"/>
          <w14:ligatures w14:val="standardContextual"/>
        </w:rPr>
        <w:t>- s</w:t>
      </w:r>
      <w:r w:rsidRPr="00A10123">
        <w:rPr>
          <w:rFonts w:eastAsia="Calibri"/>
          <w:bdr w:val="none" w:sz="0" w:space="0" w:color="auto"/>
          <w:lang w:val="lt-LT"/>
          <w14:ligatures w14:val="standardContextual"/>
        </w:rPr>
        <w:t xml:space="preserve">tatybos užbaigimo procedūros atlikimo ir dokumentų, privalomų statybos užbaigimo procedūrai tinkamai atlikti, parengimo paslaugos sudaro mažavertę pirkimo dalį, kuri neturi įtakos tiekėjų suinteresuotumui ir neriboja konkurencijos. </w:t>
      </w:r>
    </w:p>
    <w:p w14:paraId="70C0F86E" w14:textId="0E2328A4" w:rsidR="00D44CD6" w:rsidRDefault="00D44CD6" w:rsidP="00D44CD6">
      <w:pPr>
        <w:pStyle w:val="Body2"/>
        <w:ind w:firstLine="567"/>
        <w:rPr>
          <w:rFonts w:cs="Times New Roman"/>
          <w:sz w:val="24"/>
          <w:szCs w:val="24"/>
          <w:lang w:val="lt-LT"/>
        </w:rPr>
      </w:pPr>
      <w:r>
        <w:rPr>
          <w:rFonts w:cs="Times New Roman"/>
          <w:sz w:val="24"/>
          <w:szCs w:val="24"/>
          <w:lang w:val="lt-LT"/>
        </w:rPr>
        <w:t>1.</w:t>
      </w:r>
      <w:r w:rsidR="00B4268C">
        <w:rPr>
          <w:rFonts w:cs="Times New Roman"/>
          <w:sz w:val="24"/>
          <w:szCs w:val="24"/>
          <w:lang w:val="lt-LT"/>
        </w:rPr>
        <w:t>9</w:t>
      </w:r>
      <w:r>
        <w:rPr>
          <w:rFonts w:cs="Times New Roman"/>
          <w:sz w:val="24"/>
          <w:szCs w:val="24"/>
          <w:lang w:val="lt-LT"/>
        </w:rPr>
        <w:t xml:space="preserve">. </w:t>
      </w:r>
      <w:r w:rsidRPr="00D44CD6">
        <w:rPr>
          <w:rFonts w:cs="Times New Roman"/>
          <w:sz w:val="24"/>
          <w:szCs w:val="24"/>
          <w:lang w:val="lt-LT"/>
        </w:rPr>
        <w:t>Pirkimas atliekamas laikantis lygiateisiškumo, nediskriminavimo, skaidrumo, abipusio pripažinimo, proporcingumo principų ir konfidencialumo bei nešališkumo reikalavimų.</w:t>
      </w:r>
    </w:p>
    <w:p w14:paraId="3688372C" w14:textId="11721BF2" w:rsid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0</w:t>
      </w:r>
      <w:r>
        <w:rPr>
          <w:rFonts w:cs="Times New Roman"/>
          <w:sz w:val="24"/>
          <w:szCs w:val="24"/>
          <w:lang w:val="lt-LT"/>
        </w:rPr>
        <w:t xml:space="preserve">. </w:t>
      </w:r>
      <w:r w:rsidRPr="00D44CD6">
        <w:rPr>
          <w:rFonts w:cs="Times New Roman"/>
          <w:sz w:val="24"/>
          <w:szCs w:val="24"/>
          <w:lang w:val="lt-LT"/>
        </w:rPr>
        <w:t xml:space="preserve">Perkančioji organizacija nėra pridėtinės vertės mokesčio (toliau – PVM) mokėtoja. </w:t>
      </w:r>
    </w:p>
    <w:p w14:paraId="70C58C9C" w14:textId="598DF409" w:rsid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1</w:t>
      </w:r>
      <w:r>
        <w:rPr>
          <w:rFonts w:cs="Times New Roman"/>
          <w:sz w:val="24"/>
          <w:szCs w:val="24"/>
          <w:lang w:val="lt-LT"/>
        </w:rPr>
        <w:t xml:space="preserve">. </w:t>
      </w:r>
      <w:r w:rsidRPr="00D44CD6">
        <w:rPr>
          <w:rFonts w:cs="Times New Roman"/>
          <w:sz w:val="24"/>
          <w:szCs w:val="24"/>
          <w:lang w:val="lt-LT"/>
        </w:rPr>
        <w:t>Visos pirkimo sąlygos nustatytos pirkimo dokumentuose:</w:t>
      </w:r>
    </w:p>
    <w:p w14:paraId="5C264571" w14:textId="38F60A35" w:rsid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1</w:t>
      </w:r>
      <w:r>
        <w:rPr>
          <w:rFonts w:cs="Times New Roman"/>
          <w:sz w:val="24"/>
          <w:szCs w:val="24"/>
          <w:lang w:val="lt-LT"/>
        </w:rPr>
        <w:t xml:space="preserve">.1. </w:t>
      </w:r>
      <w:r w:rsidRPr="00D44CD6">
        <w:rPr>
          <w:rFonts w:cs="Times New Roman"/>
          <w:sz w:val="24"/>
          <w:szCs w:val="24"/>
          <w:lang w:val="lt-LT"/>
        </w:rPr>
        <w:t>skelbime apie pirkimą;</w:t>
      </w:r>
    </w:p>
    <w:p w14:paraId="671B83BF" w14:textId="5DD9D1AC" w:rsid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1</w:t>
      </w:r>
      <w:r>
        <w:rPr>
          <w:rFonts w:cs="Times New Roman"/>
          <w:sz w:val="24"/>
          <w:szCs w:val="24"/>
          <w:lang w:val="lt-LT"/>
        </w:rPr>
        <w:t xml:space="preserve">.2. </w:t>
      </w:r>
      <w:r w:rsidRPr="00D44CD6">
        <w:rPr>
          <w:rFonts w:cs="Times New Roman"/>
          <w:sz w:val="24"/>
          <w:szCs w:val="24"/>
          <w:lang w:val="lt-LT"/>
        </w:rPr>
        <w:t>šiuose pirkimo dokumentuose (kartu su priedais);</w:t>
      </w:r>
    </w:p>
    <w:p w14:paraId="0ABB6D14" w14:textId="23C308DA" w:rsid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1</w:t>
      </w:r>
      <w:r>
        <w:rPr>
          <w:rFonts w:cs="Times New Roman"/>
          <w:sz w:val="24"/>
          <w:szCs w:val="24"/>
          <w:lang w:val="lt-LT"/>
        </w:rPr>
        <w:t xml:space="preserve">.3. </w:t>
      </w:r>
      <w:r w:rsidRPr="00D44CD6">
        <w:rPr>
          <w:rFonts w:cs="Times New Roman"/>
          <w:sz w:val="24"/>
          <w:szCs w:val="24"/>
          <w:lang w:val="lt-LT"/>
        </w:rPr>
        <w:t>dokumentų paaiškinimuose (patikslinimuose) taip pat atsakymuose į tiekėjų klausimus (jei tokių bus);</w:t>
      </w:r>
    </w:p>
    <w:p w14:paraId="3872D767" w14:textId="3FF26268" w:rsidR="00D44CD6" w:rsidRP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1</w:t>
      </w:r>
      <w:r>
        <w:rPr>
          <w:rFonts w:cs="Times New Roman"/>
          <w:sz w:val="24"/>
          <w:szCs w:val="24"/>
          <w:lang w:val="lt-LT"/>
        </w:rPr>
        <w:t xml:space="preserve">.4. </w:t>
      </w:r>
      <w:r w:rsidRPr="00D44CD6">
        <w:rPr>
          <w:rFonts w:cs="Times New Roman"/>
          <w:sz w:val="24"/>
          <w:szCs w:val="24"/>
          <w:lang w:val="lt-LT"/>
        </w:rPr>
        <w:t>kituose CVP IS priemonėmis pateiktuose dokumentuose.</w:t>
      </w:r>
    </w:p>
    <w:p w14:paraId="718844DF" w14:textId="662C424A" w:rsidR="008F682B" w:rsidRPr="00A23B84" w:rsidRDefault="00D44CD6" w:rsidP="00D44CD6">
      <w:pPr>
        <w:pStyle w:val="Body2"/>
        <w:ind w:firstLine="567"/>
        <w:rPr>
          <w:rFonts w:cs="Times New Roman"/>
          <w:color w:val="auto"/>
          <w:sz w:val="24"/>
          <w:szCs w:val="24"/>
          <w:lang w:val="lt-LT"/>
        </w:rPr>
      </w:pPr>
      <w:r w:rsidRPr="00D44CD6">
        <w:rPr>
          <w:rFonts w:cs="Times New Roman"/>
          <w:sz w:val="24"/>
          <w:szCs w:val="24"/>
          <w:lang w:val="lt-LT"/>
        </w:rPr>
        <w:t>1.</w:t>
      </w:r>
      <w:r>
        <w:rPr>
          <w:rFonts w:cs="Times New Roman"/>
          <w:sz w:val="24"/>
          <w:szCs w:val="24"/>
          <w:lang w:val="lt-LT"/>
        </w:rPr>
        <w:t>1</w:t>
      </w:r>
      <w:r w:rsidR="00B4268C">
        <w:rPr>
          <w:rFonts w:cs="Times New Roman"/>
          <w:sz w:val="24"/>
          <w:szCs w:val="24"/>
          <w:lang w:val="lt-LT"/>
        </w:rPr>
        <w:t>2</w:t>
      </w:r>
      <w:r>
        <w:rPr>
          <w:rFonts w:cs="Times New Roman"/>
          <w:sz w:val="24"/>
          <w:szCs w:val="24"/>
          <w:lang w:val="lt-LT"/>
        </w:rPr>
        <w:t xml:space="preserve">. </w:t>
      </w:r>
      <w:r w:rsidRPr="00D44CD6">
        <w:rPr>
          <w:rFonts w:cs="Times New Roman"/>
          <w:sz w:val="24"/>
          <w:szCs w:val="24"/>
          <w:lang w:val="lt-LT"/>
        </w:rPr>
        <w:t xml:space="preserve">Bet kokia informacija, pirkimo sąlygų paaiškinimai, pranešimai ar kitas perkančiosios organizacijos ir tiekėjo susirašinėjimas yra vykdomas tik CVP IS susirašinėjimo priemonėmis (pranešimus gaus tie tiekėjo naudotojai, kurie priėmė kvietimą arba yra priskirti prie pirkimo). </w:t>
      </w:r>
      <w:r w:rsidRPr="00A23B84">
        <w:rPr>
          <w:rFonts w:cs="Times New Roman"/>
          <w:color w:val="auto"/>
          <w:sz w:val="24"/>
          <w:szCs w:val="24"/>
          <w:lang w:val="lt-LT"/>
        </w:rPr>
        <w:t>Tiesioginį ryšį su tiekėjais įgaliota palaikyti Kauno rajono savivaldybės administracijos Viešųjų pirkimų skyriaus</w:t>
      </w:r>
      <w:r w:rsidR="0022183D" w:rsidRPr="00A23B84">
        <w:rPr>
          <w:rFonts w:cs="Times New Roman"/>
          <w:color w:val="auto"/>
          <w:sz w:val="24"/>
          <w:szCs w:val="24"/>
          <w:lang w:val="lt-LT"/>
        </w:rPr>
        <w:t xml:space="preserve"> Kauno rajono savivaldybės administracijos Viešųjų pirkimų skyriaus vedėja Violeta Ambrazevičienė, mob. tel. +370 620 13041, el. paštas </w:t>
      </w:r>
      <w:proofErr w:type="spellStart"/>
      <w:r w:rsidR="0022183D" w:rsidRPr="00A23B84">
        <w:rPr>
          <w:rFonts w:cs="Times New Roman"/>
          <w:color w:val="auto"/>
          <w:sz w:val="24"/>
          <w:szCs w:val="24"/>
          <w:lang w:val="lt-LT"/>
        </w:rPr>
        <w:t>violeta.ambrazeviciene@krs.lt</w:t>
      </w:r>
      <w:proofErr w:type="spellEnd"/>
      <w:r w:rsidR="0022183D" w:rsidRPr="00A23B84">
        <w:rPr>
          <w:rFonts w:cs="Times New Roman"/>
          <w:color w:val="auto"/>
          <w:sz w:val="24"/>
          <w:szCs w:val="24"/>
          <w:lang w:val="lt-LT"/>
        </w:rPr>
        <w:t xml:space="preserve">.     </w:t>
      </w:r>
      <w:r w:rsidR="0022183D" w:rsidRPr="00A23B84">
        <w:rPr>
          <w:rFonts w:cs="Times New Roman"/>
          <w:color w:val="auto"/>
          <w:sz w:val="24"/>
          <w:szCs w:val="24"/>
          <w:lang w:val="lt-LT"/>
        </w:rPr>
        <w:tab/>
        <w:t xml:space="preserve"> </w:t>
      </w:r>
      <w:r w:rsidRPr="00A23B84">
        <w:rPr>
          <w:rFonts w:cs="Times New Roman"/>
          <w:color w:val="auto"/>
          <w:sz w:val="24"/>
          <w:szCs w:val="24"/>
          <w:lang w:val="lt-LT"/>
        </w:rPr>
        <w:t xml:space="preserve"> </w:t>
      </w:r>
    </w:p>
    <w:p w14:paraId="3C47AE69" w14:textId="51F83968" w:rsidR="00B100F1" w:rsidRPr="009927AC" w:rsidRDefault="008F682B" w:rsidP="00D44CD6">
      <w:pPr>
        <w:pStyle w:val="Body2"/>
        <w:ind w:firstLine="567"/>
        <w:rPr>
          <w:rFonts w:cs="Times New Roman"/>
          <w:color w:val="FF0000"/>
          <w:sz w:val="24"/>
          <w:szCs w:val="24"/>
          <w:lang w:val="lt-LT"/>
        </w:rPr>
      </w:pPr>
      <w:r w:rsidRPr="008F682B">
        <w:rPr>
          <w:rFonts w:cs="Times New Roman"/>
          <w:color w:val="000000" w:themeColor="text1"/>
          <w:sz w:val="24"/>
          <w:szCs w:val="24"/>
          <w:lang w:val="lt-LT"/>
        </w:rPr>
        <w:t xml:space="preserve">1.13. Motyvai, kodėl pirkimas neatliekamas naudojantis centrinės perkančiosios organizacijos paslaugomis (elektroniniu katalogu): kataloge tokio pobūdžio darbų nėra.  </w:t>
      </w:r>
      <w:r w:rsidRPr="008F682B">
        <w:rPr>
          <w:rFonts w:cs="Times New Roman"/>
          <w:color w:val="000000" w:themeColor="text1"/>
          <w:sz w:val="24"/>
          <w:szCs w:val="24"/>
          <w:lang w:val="lt-LT"/>
        </w:rPr>
        <w:tab/>
        <w:t xml:space="preserve"> </w:t>
      </w:r>
      <w:r w:rsidR="00D44CD6" w:rsidRPr="008F682B">
        <w:rPr>
          <w:rFonts w:cs="Times New Roman"/>
          <w:color w:val="000000" w:themeColor="text1"/>
          <w:sz w:val="24"/>
          <w:szCs w:val="24"/>
          <w:lang w:val="lt-LT"/>
        </w:rPr>
        <w:t xml:space="preserve">     </w:t>
      </w:r>
      <w:r w:rsidR="0070754D" w:rsidRPr="009927AC">
        <w:rPr>
          <w:rFonts w:cs="Times New Roman"/>
          <w:color w:val="FF0000"/>
          <w:sz w:val="24"/>
          <w:szCs w:val="24"/>
          <w:lang w:val="lt-LT"/>
        </w:rPr>
        <w:tab/>
      </w:r>
      <w:r w:rsidR="00B100F1" w:rsidRPr="009927AC">
        <w:rPr>
          <w:rFonts w:cs="Times New Roman"/>
          <w:color w:val="FF0000"/>
          <w:sz w:val="24"/>
          <w:szCs w:val="24"/>
          <w:lang w:eastAsia="lt-LT"/>
        </w:rPr>
        <w:t xml:space="preserve"> </w:t>
      </w:r>
    </w:p>
    <w:p w14:paraId="31951A72" w14:textId="08E190B5" w:rsidR="007B3D7A" w:rsidRPr="001A17C6" w:rsidRDefault="007B3D7A" w:rsidP="00DC36DB">
      <w:pPr>
        <w:pStyle w:val="Body2"/>
        <w:rPr>
          <w:rFonts w:cs="Times New Roman"/>
          <w:sz w:val="24"/>
          <w:szCs w:val="24"/>
          <w:lang w:val="lt-LT"/>
        </w:rPr>
      </w:pPr>
    </w:p>
    <w:p w14:paraId="55CD4333" w14:textId="4F617ED0" w:rsidR="005F19FF" w:rsidRPr="005042D4" w:rsidRDefault="005C347E" w:rsidP="00BA0B69">
      <w:pPr>
        <w:pStyle w:val="Body2"/>
        <w:rPr>
          <w:rFonts w:cs="Times New Roman"/>
          <w:b/>
          <w:iCs/>
          <w:sz w:val="24"/>
          <w:szCs w:val="24"/>
          <w:lang w:val="lt-LT"/>
        </w:rPr>
      </w:pPr>
      <w:r w:rsidRPr="001A17C6">
        <w:rPr>
          <w:rFonts w:cs="Times New Roman"/>
          <w:b/>
          <w:bCs/>
          <w:sz w:val="24"/>
          <w:szCs w:val="24"/>
          <w:lang w:val="lt-LT"/>
        </w:rPr>
        <w:t>2. PIRKIMO OBJEKTAS</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2.1. Šio pirkimo objekto pavadinimas –</w:t>
      </w:r>
      <w:r w:rsidR="003D5C41" w:rsidRPr="001A17C6">
        <w:rPr>
          <w:rFonts w:cs="Times New Roman"/>
          <w:b/>
          <w:i/>
          <w:sz w:val="24"/>
          <w:szCs w:val="24"/>
          <w:lang w:val="lt-LT"/>
        </w:rPr>
        <w:t xml:space="preserve"> </w:t>
      </w:r>
      <w:r w:rsidR="00794C13" w:rsidRPr="00D24B74">
        <w:rPr>
          <w:rFonts w:cs="Times New Roman"/>
          <w:b/>
          <w:iCs/>
          <w:sz w:val="24"/>
          <w:szCs w:val="24"/>
          <w:lang w:val="lt-LT"/>
        </w:rPr>
        <w:t>Lopšelio – darželio Vasario 16-osios g. 17, Teleičių k., Kauno r. sav., rekonstravimo darbų ir paskirties keitimo iš kitos į mokslo paskirties pastatą, statybos darbų ir darbo projekto pirkimas</w:t>
      </w:r>
      <w:r w:rsidR="003C0354" w:rsidRPr="003C0354">
        <w:rPr>
          <w:rFonts w:cs="Times New Roman"/>
          <w:b/>
          <w:iCs/>
          <w:sz w:val="24"/>
          <w:szCs w:val="24"/>
          <w:lang w:val="lt-LT"/>
        </w:rPr>
        <w:t>.</w:t>
      </w:r>
    </w:p>
    <w:p w14:paraId="4642DA97" w14:textId="7FF80555" w:rsidR="00091A08" w:rsidRPr="003C0354" w:rsidRDefault="00091A08" w:rsidP="00A17BF3">
      <w:pPr>
        <w:pStyle w:val="Body2"/>
        <w:ind w:firstLine="720"/>
        <w:rPr>
          <w:rFonts w:cs="Times New Roman"/>
          <w:sz w:val="24"/>
          <w:szCs w:val="24"/>
          <w:lang w:val="lt-LT"/>
        </w:rPr>
      </w:pPr>
      <w:r w:rsidRPr="001A17C6">
        <w:rPr>
          <w:rFonts w:cs="Times New Roman"/>
          <w:b/>
          <w:bCs/>
          <w:sz w:val="24"/>
          <w:szCs w:val="24"/>
          <w:lang w:val="lt-LT"/>
        </w:rPr>
        <w:t>Pirkimo apibūdinimas:</w:t>
      </w:r>
      <w:r w:rsidRPr="001A17C6">
        <w:rPr>
          <w:rFonts w:cs="Times New Roman"/>
          <w:sz w:val="24"/>
          <w:szCs w:val="24"/>
          <w:lang w:val="lt-LT"/>
        </w:rPr>
        <w:t xml:space="preserve"> Per Sutartyje nustatytus Darbų atlikimo ir Statybos užbaigimo terminus, laikantis Darbų vykdymo grafiko ir Sutartyje nustatytomis sąlygomis atlikti, perduoti ir užbaigti </w:t>
      </w:r>
      <w:r w:rsidR="00794C13" w:rsidRPr="00794C13">
        <w:rPr>
          <w:rFonts w:cs="Times New Roman"/>
          <w:sz w:val="24"/>
          <w:szCs w:val="24"/>
          <w:lang w:val="lt-LT"/>
        </w:rPr>
        <w:t xml:space="preserve">Lopšelio – darželio Vasario 16-osios g. 17, Teleičių k., Kauno r. sav., rekonstravimo darbų ir paskirties keitimo iš kitos į mokslo paskirties pastatą, statybos </w:t>
      </w:r>
      <w:r w:rsidR="00794C13" w:rsidRPr="00E56F0A">
        <w:rPr>
          <w:rFonts w:cs="Times New Roman"/>
          <w:color w:val="000000" w:themeColor="text1"/>
          <w:sz w:val="24"/>
          <w:szCs w:val="24"/>
          <w:lang w:val="lt-LT"/>
        </w:rPr>
        <w:t xml:space="preserve">darbus </w:t>
      </w:r>
      <w:r w:rsidRPr="00E56F0A">
        <w:rPr>
          <w:rFonts w:cs="Times New Roman"/>
          <w:color w:val="000000" w:themeColor="text1"/>
          <w:sz w:val="24"/>
          <w:szCs w:val="24"/>
          <w:lang w:val="lt-LT"/>
        </w:rPr>
        <w:t xml:space="preserve">pagal </w:t>
      </w:r>
      <w:r w:rsidR="00E56F0A" w:rsidRPr="00E56F0A">
        <w:rPr>
          <w:rFonts w:cs="Times New Roman"/>
          <w:color w:val="000000" w:themeColor="text1"/>
          <w:sz w:val="24"/>
          <w:szCs w:val="24"/>
          <w:lang w:val="lt-LT"/>
        </w:rPr>
        <w:t>UAB „PROJEKTŲ EKSPERTAI“ parengtą techninį projektą „Lopšelio - darželio Vasario 16-osios g. 17, Teleičių k., Kauno r. sav. rekonstravimo ir paskirties keitimo iš kitos į mokslo paskirties pastatą projektas“ Nr. PE19-105-TP (Techninis projektas)</w:t>
      </w:r>
      <w:r w:rsidRPr="00E56F0A">
        <w:rPr>
          <w:rFonts w:cs="Times New Roman"/>
          <w:color w:val="000000" w:themeColor="text1"/>
          <w:sz w:val="24"/>
          <w:szCs w:val="24"/>
          <w:lang w:val="lt-LT"/>
        </w:rPr>
        <w:t>, suteikti Darbo projekto ar ats</w:t>
      </w:r>
      <w:r w:rsidRPr="001A17C6">
        <w:rPr>
          <w:rFonts w:cs="Times New Roman"/>
          <w:sz w:val="24"/>
          <w:szCs w:val="24"/>
          <w:lang w:val="lt-LT"/>
        </w:rPr>
        <w:t xml:space="preserve">kirų jo dalių parengimo paslaugas (Užsakovui informavus, kad šios paslaugos reikalingos) ir Darbams atlikti būtinas Inžinerines </w:t>
      </w:r>
      <w:r w:rsidRPr="001A17C6">
        <w:rPr>
          <w:rFonts w:cs="Times New Roman"/>
          <w:color w:val="000000" w:themeColor="text1"/>
          <w:sz w:val="24"/>
          <w:szCs w:val="24"/>
          <w:lang w:val="lt-LT"/>
        </w:rPr>
        <w:t xml:space="preserve">paslaugas (kadastrinių, geodezinių matavimų atlikimas, vykdymo dokumentacijos, statybos darbų elektroninio statybos žurnalo (ESDŽ) pildymo paslauga, kadastrinių matavimų bylų parengimas, kontrolinės geodezinės nuotraukos parengimas ir kitos inžinerinės paslaugos, reikalingos statybos </w:t>
      </w:r>
      <w:r w:rsidRPr="001A17C6">
        <w:rPr>
          <w:rFonts w:cs="Times New Roman"/>
          <w:color w:val="000000" w:themeColor="text1"/>
          <w:sz w:val="24"/>
          <w:szCs w:val="24"/>
          <w:lang w:val="lt-LT"/>
        </w:rPr>
        <w:lastRenderedPageBreak/>
        <w:t>užbaigimo procedūroms (kad būtų surašytas reikiamas Statybos užbaigimo dokumentas), kaip numatyta Sutartyje bei ištaisyti po Darbų atlikimo termino nustatytus defektus.</w:t>
      </w:r>
    </w:p>
    <w:p w14:paraId="7A729189" w14:textId="6935DDF3" w:rsidR="00D03136" w:rsidRPr="001A17C6" w:rsidRDefault="005C347E" w:rsidP="00F601CC">
      <w:pPr>
        <w:pStyle w:val="Body2"/>
        <w:ind w:firstLine="720"/>
        <w:rPr>
          <w:rFonts w:cs="Times New Roman"/>
          <w:sz w:val="24"/>
          <w:szCs w:val="24"/>
          <w:lang w:val="lt-LT"/>
        </w:rPr>
      </w:pPr>
      <w:r w:rsidRPr="001A17C6">
        <w:rPr>
          <w:rFonts w:cs="Times New Roman"/>
          <w:sz w:val="24"/>
          <w:szCs w:val="24"/>
          <w:lang w:val="lt-LT"/>
        </w:rPr>
        <w:t>2.</w:t>
      </w:r>
      <w:r w:rsidR="00162502" w:rsidRPr="001A17C6">
        <w:rPr>
          <w:rFonts w:cs="Times New Roman"/>
          <w:sz w:val="24"/>
          <w:szCs w:val="24"/>
          <w:lang w:val="lt-LT"/>
        </w:rPr>
        <w:t>2</w:t>
      </w:r>
      <w:r w:rsidRPr="001A17C6">
        <w:rPr>
          <w:rFonts w:cs="Times New Roman"/>
          <w:sz w:val="24"/>
          <w:szCs w:val="24"/>
          <w:lang w:val="lt-LT"/>
        </w:rPr>
        <w:t xml:space="preserve">. Pasiūlymas turi būti pateiktas visai pirkimo dokumentuose nurodytai apimčiai, neskaidant jos smulkiau. </w:t>
      </w:r>
    </w:p>
    <w:p w14:paraId="35E072A6" w14:textId="0C799F21" w:rsidR="00370360" w:rsidRPr="001A17C6" w:rsidRDefault="00D03136" w:rsidP="00D03136">
      <w:pPr>
        <w:pStyle w:val="Body2"/>
        <w:ind w:firstLine="720"/>
        <w:rPr>
          <w:rFonts w:cs="Times New Roman"/>
          <w:sz w:val="24"/>
          <w:szCs w:val="24"/>
          <w:lang w:val="lt-LT"/>
        </w:rPr>
      </w:pPr>
      <w:r w:rsidRPr="001A17C6">
        <w:rPr>
          <w:rFonts w:cs="Times New Roman"/>
          <w:sz w:val="24"/>
          <w:szCs w:val="24"/>
          <w:lang w:val="lt-LT"/>
        </w:rPr>
        <w:t>2.</w:t>
      </w:r>
      <w:r w:rsidR="00162502" w:rsidRPr="001A17C6">
        <w:rPr>
          <w:rFonts w:cs="Times New Roman"/>
          <w:sz w:val="24"/>
          <w:szCs w:val="24"/>
          <w:lang w:val="lt-LT"/>
        </w:rPr>
        <w:t>3</w:t>
      </w:r>
      <w:r w:rsidRPr="001A17C6">
        <w:rPr>
          <w:rFonts w:cs="Times New Roman"/>
          <w:sz w:val="24"/>
          <w:szCs w:val="24"/>
          <w:lang w:val="lt-LT"/>
        </w:rPr>
        <w:t xml:space="preserve">. </w:t>
      </w:r>
      <w:r w:rsidR="005C347E" w:rsidRPr="001A17C6">
        <w:rPr>
          <w:rFonts w:cs="Times New Roman"/>
          <w:sz w:val="24"/>
          <w:szCs w:val="24"/>
          <w:lang w:val="lt-LT"/>
        </w:rPr>
        <w:t>Reikalavimai pirkimo objektui nurodyti pirkimo sąlygų</w:t>
      </w:r>
      <w:r w:rsidR="00976229" w:rsidRPr="001A17C6">
        <w:rPr>
          <w:rFonts w:cs="Times New Roman"/>
          <w:sz w:val="24"/>
          <w:szCs w:val="24"/>
          <w:lang w:val="lt-LT"/>
        </w:rPr>
        <w:t xml:space="preserve"> 1</w:t>
      </w:r>
      <w:r w:rsidR="005C347E" w:rsidRPr="001A17C6">
        <w:rPr>
          <w:rFonts w:cs="Times New Roman"/>
          <w:sz w:val="24"/>
          <w:szCs w:val="24"/>
          <w:lang w:val="lt-LT"/>
        </w:rPr>
        <w:t xml:space="preserve"> priede </w:t>
      </w:r>
      <w:r w:rsidR="00794C13" w:rsidRPr="009A25A4">
        <w:rPr>
          <w:rFonts w:cs="Times New Roman"/>
          <w:color w:val="auto"/>
          <w:sz w:val="24"/>
          <w:szCs w:val="24"/>
          <w:lang w:val="lt-LT"/>
        </w:rPr>
        <w:t xml:space="preserve">techninis projektas - </w:t>
      </w:r>
      <w:r w:rsidR="00E56F0A" w:rsidRPr="009A25A4">
        <w:rPr>
          <w:rFonts w:cs="Times New Roman"/>
          <w:color w:val="auto"/>
          <w:sz w:val="24"/>
          <w:szCs w:val="24"/>
          <w:lang w:val="lt-LT"/>
        </w:rPr>
        <w:t xml:space="preserve"> UAB „PROJEKTŲ EKSPERTAI“ „Lopšelio - darželio Vasario 16-osios g. 17, Teleičių k., Kauno r. sav. rekonstravimo ir paskirties keitimo iš kitos į mokslo paskirties pastatą projektas“ Nr. PE19-105-T,</w:t>
      </w:r>
      <w:r w:rsidR="00976229" w:rsidRPr="009A25A4">
        <w:rPr>
          <w:rFonts w:cs="Times New Roman"/>
          <w:color w:val="auto"/>
          <w:sz w:val="24"/>
          <w:szCs w:val="24"/>
          <w:lang w:val="lt-LT"/>
        </w:rPr>
        <w:t xml:space="preserve"> </w:t>
      </w:r>
      <w:r w:rsidR="0070754D" w:rsidRPr="001A17C6">
        <w:rPr>
          <w:rFonts w:cs="Times New Roman"/>
          <w:sz w:val="24"/>
          <w:szCs w:val="24"/>
          <w:lang w:val="lt-LT"/>
        </w:rPr>
        <w:t>pirkimo sąlygų 2 priede „Darbų kiekių žiniaraštis“ bei 4 priede „Viešojo pirkimo sutarties projektas“ ir šiose Pirkimo sąlygose. Pirkimo sąlygų 1 ir 2 prieduose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0070754D" w:rsidRPr="001A17C6">
        <w:rPr>
          <w:rFonts w:cs="Times New Roman"/>
          <w:sz w:val="24"/>
          <w:szCs w:val="24"/>
          <w:lang w:val="lt-LT"/>
        </w:rPr>
        <w:tab/>
      </w:r>
    </w:p>
    <w:p w14:paraId="5AA8C28B" w14:textId="7A0938DE" w:rsidR="0069253D" w:rsidRPr="001A17C6" w:rsidRDefault="006439AD" w:rsidP="0069253D">
      <w:pPr>
        <w:ind w:firstLine="709"/>
        <w:jc w:val="both"/>
        <w:rPr>
          <w:lang w:val="lt-LT"/>
        </w:rPr>
      </w:pPr>
      <w:r w:rsidRPr="001A17C6">
        <w:rPr>
          <w:lang w:val="lt-LT"/>
        </w:rPr>
        <w:t>2.</w:t>
      </w:r>
      <w:r w:rsidR="00162502" w:rsidRPr="001A17C6">
        <w:rPr>
          <w:lang w:val="lt-LT"/>
        </w:rPr>
        <w:t>4</w:t>
      </w:r>
      <w:r w:rsidR="0069253D" w:rsidRPr="001A17C6">
        <w:rPr>
          <w:lang w:val="lt-LT"/>
        </w:rPr>
        <w:t>. Sutarčiai taikoma</w:t>
      </w:r>
      <w:r w:rsidR="0070754D" w:rsidRPr="001A17C6">
        <w:rPr>
          <w:u w:val="single"/>
          <w:lang w:val="lt-LT"/>
        </w:rPr>
        <w:t xml:space="preserve"> </w:t>
      </w:r>
      <w:r w:rsidR="0070754D" w:rsidRPr="005042D4">
        <w:rPr>
          <w:b/>
          <w:lang w:val="lt-LT"/>
        </w:rPr>
        <w:t>fiksuoto įkainio kainodara</w:t>
      </w:r>
      <w:r w:rsidR="0069253D" w:rsidRPr="005042D4">
        <w:rPr>
          <w:b/>
          <w:lang w:val="lt-LT"/>
        </w:rPr>
        <w:t>.</w:t>
      </w:r>
      <w:r w:rsidR="0069253D" w:rsidRPr="001A17C6">
        <w:rPr>
          <w:lang w:val="lt-LT"/>
        </w:rPr>
        <w:t xml:space="preserve"> </w:t>
      </w:r>
      <w:r w:rsidR="000C38E5" w:rsidRPr="001A17C6">
        <w:rPr>
          <w:lang w:val="lt-LT"/>
        </w:rPr>
        <w:t>Pasiūlymų vertinimo metu yra vertinama įkainių, padaugintų iš preliminarių darbų kiekių, suma, o pradinės sutarties vertė yra lygi laimėjusio tiekėjo pasiūlymo kainai be PVM, apskaičiuotai sudauginus preliminarius darbų kiekius iš laimėjusio tiekėjo pasiūlytų įkainių be PVM.</w:t>
      </w:r>
    </w:p>
    <w:p w14:paraId="2561B94B" w14:textId="1BEF2548" w:rsidR="00154989" w:rsidRPr="001A17C6" w:rsidRDefault="00D03136" w:rsidP="00D03136">
      <w:pPr>
        <w:pStyle w:val="Body2"/>
        <w:ind w:firstLine="709"/>
        <w:rPr>
          <w:rFonts w:cs="Times New Roman"/>
          <w:sz w:val="24"/>
          <w:szCs w:val="24"/>
          <w:lang w:val="lt-LT"/>
        </w:rPr>
      </w:pPr>
      <w:r w:rsidRPr="001A17C6">
        <w:rPr>
          <w:rFonts w:cs="Times New Roman"/>
          <w:sz w:val="24"/>
          <w:szCs w:val="24"/>
          <w:lang w:val="lt-LT"/>
        </w:rPr>
        <w:t>2.</w:t>
      </w:r>
      <w:r w:rsidR="00FB18C9" w:rsidRPr="001A17C6">
        <w:rPr>
          <w:rFonts w:cs="Times New Roman"/>
          <w:sz w:val="24"/>
          <w:szCs w:val="24"/>
          <w:lang w:val="lt-LT"/>
        </w:rPr>
        <w:t>5</w:t>
      </w:r>
      <w:r w:rsidRPr="001A17C6">
        <w:rPr>
          <w:rFonts w:cs="Times New Roman"/>
          <w:sz w:val="24"/>
          <w:szCs w:val="24"/>
          <w:lang w:val="lt-LT"/>
        </w:rPr>
        <w:t xml:space="preserve">. </w:t>
      </w:r>
      <w:r w:rsidRPr="001A17C6">
        <w:rPr>
          <w:rFonts w:cs="Times New Roman"/>
          <w:b/>
          <w:bCs/>
          <w:sz w:val="24"/>
          <w:szCs w:val="24"/>
          <w:lang w:val="lt-LT"/>
        </w:rPr>
        <w:t>Sutarties trukmė:</w:t>
      </w:r>
      <w:r w:rsidRPr="001A17C6">
        <w:rPr>
          <w:rFonts w:cs="Times New Roman"/>
          <w:sz w:val="24"/>
          <w:szCs w:val="24"/>
          <w:lang w:val="lt-LT"/>
        </w:rPr>
        <w:t xml:space="preserve"> Sutartis įsigalioja abiem Sutarties Šalims pasirašius Sutartį (jei sudaroma elektroninė Sutartis – Sutarties Šalys ją pasirašo kvalifikuotais elektroniniais parašais, jei sudaroma popierinė Sutartis – Sutarties Šalys ją pasirašo ir patvirtina antspaudais (jei antspaudus turėti privalo) ir </w:t>
      </w:r>
      <w:r w:rsidRPr="00CD643C">
        <w:rPr>
          <w:rFonts w:cs="Times New Roman"/>
          <w:color w:val="000000" w:themeColor="text1"/>
          <w:sz w:val="24"/>
          <w:szCs w:val="24"/>
          <w:lang w:val="lt-LT"/>
        </w:rPr>
        <w:t xml:space="preserve">Rangovui per 10 </w:t>
      </w:r>
      <w:r w:rsidR="00154989" w:rsidRPr="00CD643C">
        <w:rPr>
          <w:rFonts w:cs="Times New Roman"/>
          <w:color w:val="000000" w:themeColor="text1"/>
          <w:sz w:val="24"/>
          <w:szCs w:val="24"/>
          <w:lang w:val="lt-LT"/>
        </w:rPr>
        <w:t>kalendorinių</w:t>
      </w:r>
      <w:r w:rsidRPr="00CD643C">
        <w:rPr>
          <w:rFonts w:cs="Times New Roman"/>
          <w:color w:val="000000" w:themeColor="text1"/>
          <w:sz w:val="24"/>
          <w:szCs w:val="24"/>
          <w:lang w:val="lt-LT"/>
        </w:rPr>
        <w:t xml:space="preserve"> dienų nuo Sutarties pasirašymo dienos pateikia </w:t>
      </w:r>
      <w:r w:rsidRPr="001A17C6">
        <w:rPr>
          <w:rFonts w:cs="Times New Roman"/>
          <w:sz w:val="24"/>
          <w:szCs w:val="24"/>
          <w:lang w:val="lt-LT"/>
        </w:rPr>
        <w:t>Užsakovui tinkamą Sutarties</w:t>
      </w:r>
      <w:r w:rsidR="00154989" w:rsidRPr="001A17C6">
        <w:rPr>
          <w:rFonts w:cs="Times New Roman"/>
          <w:sz w:val="24"/>
          <w:szCs w:val="24"/>
          <w:lang w:val="lt-LT"/>
        </w:rPr>
        <w:t xml:space="preserve"> SD</w:t>
      </w:r>
      <w:r w:rsidRPr="001A17C6">
        <w:rPr>
          <w:rFonts w:cs="Times New Roman"/>
          <w:sz w:val="24"/>
          <w:szCs w:val="24"/>
          <w:lang w:val="lt-LT"/>
        </w:rPr>
        <w:t xml:space="preserve"> </w:t>
      </w:r>
      <w:r w:rsidR="00E76055">
        <w:rPr>
          <w:rFonts w:cs="Times New Roman"/>
          <w:sz w:val="24"/>
          <w:szCs w:val="24"/>
        </w:rPr>
        <w:t>2.10</w:t>
      </w:r>
      <w:r w:rsidR="00154989" w:rsidRPr="001A17C6">
        <w:rPr>
          <w:rFonts w:cs="Times New Roman"/>
          <w:sz w:val="24"/>
          <w:szCs w:val="24"/>
        </w:rPr>
        <w:t xml:space="preserve"> </w:t>
      </w:r>
      <w:r w:rsidRPr="001A17C6">
        <w:rPr>
          <w:rFonts w:cs="Times New Roman"/>
          <w:sz w:val="24"/>
          <w:szCs w:val="24"/>
          <w:lang w:val="lt-LT"/>
        </w:rPr>
        <w:t xml:space="preserve">papunktyje nurodyto dydžio Sutarties įvykdymo užtikrinimą patvirtinantį dokumentą (toliau – Sutarties įvykdymo užtikrinimas). </w:t>
      </w:r>
    </w:p>
    <w:p w14:paraId="09989B8D" w14:textId="5DC607C7" w:rsidR="00154989" w:rsidRPr="001A17C6" w:rsidRDefault="00154989" w:rsidP="00D03136">
      <w:pPr>
        <w:pStyle w:val="Body2"/>
        <w:ind w:firstLine="709"/>
        <w:rPr>
          <w:rFonts w:cs="Times New Roman"/>
          <w:sz w:val="24"/>
          <w:szCs w:val="24"/>
          <w:lang w:val="lt-LT"/>
        </w:rPr>
      </w:pPr>
      <w:r w:rsidRPr="001A17C6">
        <w:rPr>
          <w:rFonts w:cs="Times New Roman"/>
          <w:sz w:val="24"/>
          <w:szCs w:val="24"/>
          <w:lang w:val="lt-LT"/>
        </w:rPr>
        <w:t>Jei Rangovas per šiame punkte nustatytą terminą nepateikia nustatyto Sutarties įvykdymo užtikrinimo, laikoma, kad jis atsisakė pasirašyti Sutartį.</w:t>
      </w:r>
    </w:p>
    <w:p w14:paraId="39ED497F" w14:textId="159D34D2" w:rsidR="00D03136" w:rsidRPr="001A17C6" w:rsidRDefault="00D03136" w:rsidP="00D03136">
      <w:pPr>
        <w:pStyle w:val="Body2"/>
        <w:ind w:firstLine="709"/>
        <w:rPr>
          <w:rFonts w:cs="Times New Roman"/>
          <w:sz w:val="24"/>
          <w:szCs w:val="24"/>
          <w:lang w:val="lt-LT"/>
        </w:rPr>
      </w:pPr>
      <w:r w:rsidRPr="001A17C6">
        <w:rPr>
          <w:rFonts w:cs="Times New Roman"/>
          <w:sz w:val="24"/>
          <w:szCs w:val="24"/>
          <w:lang w:val="lt-LT"/>
        </w:rPr>
        <w:t>Sutarčiai įsigaliojus, ji galioja iki visiško Sutartyje numatytų įsipareigojimų įvykdymo arba iki Sutarties nutraukimo. Sutarties galiojimo pasibaigimas neatleidžia Šalių nuo visiško Sutartimi prisiimtų įsipareigojimų įvykdymo.</w:t>
      </w:r>
    </w:p>
    <w:p w14:paraId="0500F89E" w14:textId="60291313" w:rsidR="00274714" w:rsidRPr="001A17C6" w:rsidRDefault="0070754D" w:rsidP="00274714">
      <w:pPr>
        <w:pStyle w:val="Body2"/>
        <w:ind w:firstLine="709"/>
        <w:rPr>
          <w:rFonts w:cs="Times New Roman"/>
          <w:b/>
          <w:sz w:val="24"/>
          <w:szCs w:val="24"/>
          <w:lang w:val="lt-LT"/>
        </w:rPr>
      </w:pPr>
      <w:r w:rsidRPr="001A17C6">
        <w:rPr>
          <w:rFonts w:cs="Times New Roman"/>
          <w:sz w:val="24"/>
          <w:szCs w:val="24"/>
          <w:lang w:val="lt-LT"/>
        </w:rPr>
        <w:t>2.</w:t>
      </w:r>
      <w:r w:rsidR="00FB18C9" w:rsidRPr="001A17C6">
        <w:rPr>
          <w:rFonts w:cs="Times New Roman"/>
          <w:sz w:val="24"/>
          <w:szCs w:val="24"/>
        </w:rPr>
        <w:t>6</w:t>
      </w:r>
      <w:r w:rsidR="00274714" w:rsidRPr="001A17C6">
        <w:rPr>
          <w:rFonts w:cs="Times New Roman"/>
          <w:sz w:val="24"/>
          <w:szCs w:val="24"/>
          <w:lang w:val="lt-LT"/>
        </w:rPr>
        <w:t>. S</w:t>
      </w:r>
      <w:r w:rsidR="00274714" w:rsidRPr="001A17C6">
        <w:rPr>
          <w:rFonts w:eastAsia="Calibri" w:cs="Times New Roman"/>
          <w:sz w:val="24"/>
          <w:szCs w:val="24"/>
          <w:lang w:val="lt-LT" w:eastAsia="lt-LT"/>
        </w:rPr>
        <w:t xml:space="preserve">tatybos </w:t>
      </w:r>
      <w:r w:rsidR="00274714" w:rsidRPr="001A17C6">
        <w:rPr>
          <w:rFonts w:cs="Times New Roman"/>
          <w:sz w:val="24"/>
          <w:szCs w:val="24"/>
          <w:lang w:val="lt-LT"/>
        </w:rPr>
        <w:t>darbai atliekami adresu:</w:t>
      </w:r>
      <w:r w:rsidR="00E70B67" w:rsidRPr="001A17C6">
        <w:rPr>
          <w:rFonts w:eastAsiaTheme="minorHAnsi" w:cs="Times New Roman"/>
          <w:sz w:val="24"/>
          <w:szCs w:val="24"/>
          <w:lang w:val="lt-LT"/>
        </w:rPr>
        <w:t xml:space="preserve"> </w:t>
      </w:r>
      <w:r w:rsidR="00794C13">
        <w:rPr>
          <w:rFonts w:eastAsiaTheme="minorHAnsi" w:cs="Times New Roman"/>
          <w:sz w:val="24"/>
          <w:szCs w:val="24"/>
          <w:lang w:val="lt-LT"/>
        </w:rPr>
        <w:t>V</w:t>
      </w:r>
      <w:r w:rsidR="00794C13" w:rsidRPr="00794C13">
        <w:rPr>
          <w:rFonts w:eastAsiaTheme="minorHAnsi" w:cs="Times New Roman"/>
          <w:sz w:val="24"/>
          <w:szCs w:val="24"/>
          <w:lang w:val="lt-LT"/>
        </w:rPr>
        <w:t>asario 16-osios g. 17, Teleičių k., Kauno r. sav.</w:t>
      </w:r>
    </w:p>
    <w:p w14:paraId="492EEAB3" w14:textId="0C47FFBA" w:rsidR="00D34A5D" w:rsidRPr="001A17C6" w:rsidRDefault="0069253D" w:rsidP="00D34A5D">
      <w:pPr>
        <w:pStyle w:val="Body2"/>
        <w:ind w:firstLine="720"/>
        <w:rPr>
          <w:rFonts w:cs="Times New Roman"/>
          <w:color w:val="000000" w:themeColor="text1"/>
          <w:sz w:val="24"/>
          <w:szCs w:val="24"/>
          <w:lang w:val="lt-LT"/>
        </w:rPr>
      </w:pPr>
      <w:r w:rsidRPr="001A17C6">
        <w:rPr>
          <w:rFonts w:cs="Times New Roman"/>
          <w:sz w:val="24"/>
          <w:szCs w:val="24"/>
          <w:lang w:val="lt-LT"/>
        </w:rPr>
        <w:t>2.</w:t>
      </w:r>
      <w:r w:rsidR="00FB18C9" w:rsidRPr="001A17C6">
        <w:rPr>
          <w:rFonts w:cs="Times New Roman"/>
          <w:sz w:val="24"/>
          <w:szCs w:val="24"/>
          <w:lang w:val="lt-LT"/>
        </w:rPr>
        <w:t>7</w:t>
      </w:r>
      <w:r w:rsidR="00D34A5D" w:rsidRPr="001A17C6">
        <w:rPr>
          <w:rFonts w:cs="Times New Roman"/>
          <w:sz w:val="24"/>
          <w:szCs w:val="24"/>
          <w:lang w:val="lt-LT"/>
        </w:rPr>
        <w:t xml:space="preserve">. </w:t>
      </w:r>
      <w:r w:rsidR="007B0070" w:rsidRPr="001A17C6">
        <w:rPr>
          <w:rFonts w:cs="Times New Roman"/>
          <w:color w:val="000000" w:themeColor="text1"/>
          <w:sz w:val="24"/>
          <w:szCs w:val="24"/>
          <w:lang w:val="lt-LT"/>
        </w:rPr>
        <w:t>Perkančioji organizacija suteiks galimybę apžiūrėti pirkimo objektą, tačiau apžiūros metu nebus atsakoma į tiekėjo klausimus dėl pirkimo objekto ar pirkimo dokumentų nuostatų – kilusius klausimus tiekėjas turi užduoti pirkimo sąlygų ‎9 skyriuje „Pirkimo dokumentų paaiškinimas ir patikslinimas“ nustatyta tvarka ir terminais. Tiekėjai, norintys apžiūrėti pirkimo objektą, turi  ne vėliau kaip likus 6</w:t>
      </w:r>
      <w:r w:rsidR="00474DFD" w:rsidRPr="001A17C6">
        <w:rPr>
          <w:rFonts w:cs="Times New Roman"/>
          <w:color w:val="000000" w:themeColor="text1"/>
          <w:sz w:val="24"/>
          <w:szCs w:val="24"/>
          <w:lang w:val="lt-LT"/>
        </w:rPr>
        <w:t xml:space="preserve"> (šešioms)</w:t>
      </w:r>
      <w:r w:rsidR="007B0070" w:rsidRPr="001A17C6">
        <w:rPr>
          <w:rFonts w:cs="Times New Roman"/>
          <w:color w:val="000000" w:themeColor="text1"/>
          <w:sz w:val="24"/>
          <w:szCs w:val="24"/>
          <w:lang w:val="lt-LT"/>
        </w:rPr>
        <w:t xml:space="preserve"> darbo dienoms iki pasiūlymų pateikimo termino pabaigos pateikti perkančiajai organizacijai prašymą, nurodydami pageidaujamą apžiūros laiką, dalyvių sąrašą. Perkančioji organizacija turi teisę su tiekėju suderinti kitą, nei jo prašyme nurodytą susitikimo laiką. Apie konkrečią apžiūros datą, laiką ir vietą bus paskelbta atskiru pranešimu CVP IS ir išsiųsta tiekėjams CVP IS susirašinėjimo priemonėmis.</w:t>
      </w:r>
    </w:p>
    <w:p w14:paraId="5171423D" w14:textId="7716D421" w:rsidR="00091A08" w:rsidRPr="001A17C6" w:rsidRDefault="0069253D" w:rsidP="0097321D">
      <w:pPr>
        <w:pStyle w:val="Body2"/>
        <w:ind w:firstLine="720"/>
        <w:rPr>
          <w:rFonts w:cs="Times New Roman"/>
          <w:color w:val="000000" w:themeColor="text1"/>
          <w:sz w:val="24"/>
          <w:szCs w:val="24"/>
          <w:lang w:val="lt-LT"/>
        </w:rPr>
      </w:pPr>
      <w:r w:rsidRPr="001A17C6">
        <w:rPr>
          <w:rFonts w:cs="Times New Roman"/>
          <w:color w:val="000000" w:themeColor="text1"/>
          <w:sz w:val="24"/>
          <w:szCs w:val="24"/>
          <w:lang w:val="lt-LT"/>
        </w:rPr>
        <w:t>2.</w:t>
      </w:r>
      <w:r w:rsidR="003D4FEF" w:rsidRPr="001A17C6">
        <w:rPr>
          <w:rFonts w:cs="Times New Roman"/>
          <w:color w:val="000000" w:themeColor="text1"/>
          <w:sz w:val="24"/>
          <w:szCs w:val="24"/>
          <w:lang w:val="lt-LT"/>
        </w:rPr>
        <w:t>8</w:t>
      </w:r>
      <w:r w:rsidR="007B0070" w:rsidRPr="001A17C6">
        <w:rPr>
          <w:rFonts w:cs="Times New Roman"/>
          <w:color w:val="000000" w:themeColor="text1"/>
          <w:sz w:val="24"/>
          <w:szCs w:val="24"/>
          <w:lang w:val="lt-LT"/>
        </w:rPr>
        <w:t xml:space="preserve">. Jeigu </w:t>
      </w:r>
      <w:r w:rsidR="00BA0B69" w:rsidRPr="001A17C6">
        <w:rPr>
          <w:rFonts w:cs="Times New Roman"/>
          <w:color w:val="000000" w:themeColor="text1"/>
          <w:sz w:val="24"/>
          <w:szCs w:val="24"/>
          <w:lang w:val="lt-LT"/>
        </w:rPr>
        <w:t>t</w:t>
      </w:r>
      <w:r w:rsidR="007B0070" w:rsidRPr="001A17C6">
        <w:rPr>
          <w:rFonts w:cs="Times New Roman"/>
          <w:color w:val="000000" w:themeColor="text1"/>
          <w:sz w:val="24"/>
          <w:szCs w:val="24"/>
          <w:lang w:val="lt-LT"/>
        </w:rPr>
        <w:t xml:space="preserve">iekėjas nesikreipia į perkančiąją organizaciją dėl objekto apžiūros ir/ar neatvyksta į organizuojamą objekto apžiūrą visos galimos rizikos dėl netinkamai įvertinto objekto, jo apimties, atliktų darbų ir/ar kainos atitenka </w:t>
      </w:r>
      <w:r w:rsidR="00BA0B69" w:rsidRPr="001A17C6">
        <w:rPr>
          <w:rFonts w:cs="Times New Roman"/>
          <w:color w:val="000000" w:themeColor="text1"/>
          <w:sz w:val="24"/>
          <w:szCs w:val="24"/>
          <w:lang w:val="lt-LT"/>
        </w:rPr>
        <w:t>t</w:t>
      </w:r>
      <w:r w:rsidR="007B0070" w:rsidRPr="001A17C6">
        <w:rPr>
          <w:rFonts w:cs="Times New Roman"/>
          <w:color w:val="000000" w:themeColor="text1"/>
          <w:sz w:val="24"/>
          <w:szCs w:val="24"/>
          <w:lang w:val="lt-LT"/>
        </w:rPr>
        <w:t>iekėjui. Šiuo atveju</w:t>
      </w:r>
      <w:r w:rsidR="00BA0B69" w:rsidRPr="001A17C6">
        <w:rPr>
          <w:rFonts w:cs="Times New Roman"/>
          <w:color w:val="000000" w:themeColor="text1"/>
          <w:sz w:val="24"/>
          <w:szCs w:val="24"/>
          <w:lang w:val="lt-LT"/>
        </w:rPr>
        <w:t>,</w:t>
      </w:r>
      <w:r w:rsidR="007B0070" w:rsidRPr="001A17C6">
        <w:rPr>
          <w:rFonts w:cs="Times New Roman"/>
          <w:color w:val="000000" w:themeColor="text1"/>
          <w:sz w:val="24"/>
          <w:szCs w:val="24"/>
          <w:lang w:val="lt-LT"/>
        </w:rPr>
        <w:t xml:space="preserve"> </w:t>
      </w:r>
      <w:r w:rsidR="00BA0B69" w:rsidRPr="001A17C6">
        <w:rPr>
          <w:rFonts w:cs="Times New Roman"/>
          <w:color w:val="000000" w:themeColor="text1"/>
          <w:sz w:val="24"/>
          <w:szCs w:val="24"/>
          <w:lang w:val="lt-LT"/>
        </w:rPr>
        <w:t>t</w:t>
      </w:r>
      <w:r w:rsidR="007B0070" w:rsidRPr="001A17C6">
        <w:rPr>
          <w:rFonts w:cs="Times New Roman"/>
          <w:color w:val="000000" w:themeColor="text1"/>
          <w:sz w:val="24"/>
          <w:szCs w:val="24"/>
          <w:lang w:val="lt-LT"/>
        </w:rPr>
        <w:t>iekėjas ateityje neturi teisės reikšti pretenzijų perkančiajai organizacijai dėl vykdymui perduodamų jau atliktų darbų, jų kokybės ir apimties,  pirkimo objekto apimties arba netinkamai įsivertintos kainos ir pasiūlymo.</w:t>
      </w:r>
    </w:p>
    <w:p w14:paraId="0475FD64" w14:textId="77777777" w:rsidR="00091A08" w:rsidRPr="001A17C6" w:rsidRDefault="00091A08" w:rsidP="000316E4">
      <w:pPr>
        <w:pStyle w:val="Body2"/>
        <w:rPr>
          <w:rFonts w:cs="Times New Roman"/>
          <w:b/>
          <w:bCs/>
          <w:sz w:val="24"/>
          <w:szCs w:val="24"/>
          <w:lang w:val="lt-LT"/>
        </w:rPr>
      </w:pPr>
    </w:p>
    <w:p w14:paraId="1D1A05DE" w14:textId="4D15229C" w:rsidR="00DE0876" w:rsidRPr="001A17C6" w:rsidRDefault="005C347E" w:rsidP="00DE0876">
      <w:pPr>
        <w:pStyle w:val="Body2"/>
        <w:rPr>
          <w:rFonts w:cs="Times New Roman"/>
          <w:sz w:val="24"/>
          <w:szCs w:val="24"/>
          <w:lang w:val="lt-LT"/>
        </w:rPr>
      </w:pPr>
      <w:r w:rsidRPr="001A17C6">
        <w:rPr>
          <w:rFonts w:cs="Times New Roman"/>
          <w:b/>
          <w:bCs/>
          <w:sz w:val="24"/>
          <w:szCs w:val="24"/>
          <w:lang w:val="lt-LT"/>
        </w:rPr>
        <w:t>3. TIEKĖJŲ PAŠALINIMO PAGRINDAI, REIKALAUJAMI KVALIFIKACIJOS REIKALAVIMAI IR, JEIGU TAIKYTINA, KOKYBĖS VADYBOS SISTEMOS IR (ARBA) APLINKOS APSAUGOS VADYBOS SISTEMOS STANDARTAI</w:t>
      </w:r>
      <w:r w:rsidRPr="001A17C6">
        <w:rPr>
          <w:rFonts w:cs="Times New Roman"/>
          <w:b/>
          <w:bCs/>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00765B15" w:rsidRPr="001A17C6">
        <w:rPr>
          <w:rFonts w:cs="Times New Roman"/>
          <w:sz w:val="24"/>
          <w:szCs w:val="24"/>
          <w:lang w:val="lt-LT"/>
        </w:rPr>
        <w:t>3.1. Perkančioji organizacija tikrins tiekėjo ir ūkio subjektų, kurių pajėgumais remiasi tiekėjas siekdamas pagrįsti atitikimą kvalifikaciniams reikalavimams, pašalinimo pagrindų,</w:t>
      </w:r>
      <w:r w:rsidR="002753B2" w:rsidRPr="001A17C6">
        <w:rPr>
          <w:rFonts w:cs="Times New Roman"/>
          <w:sz w:val="24"/>
          <w:szCs w:val="24"/>
          <w:lang w:val="lt-LT"/>
        </w:rPr>
        <w:t xml:space="preserve"> kurie nurodyti pirkimo sąlygų 5</w:t>
      </w:r>
      <w:r w:rsidR="00765B15" w:rsidRPr="001A17C6">
        <w:rPr>
          <w:rFonts w:cs="Times New Roman"/>
          <w:sz w:val="24"/>
          <w:szCs w:val="24"/>
          <w:lang w:val="lt-LT"/>
        </w:rPr>
        <w:t xml:space="preserve"> priede „Tiekėjų pašalinimo pagrindai, reikalaujami kvalifikacijos reikalavimai ir, jeigu taikytina, kokybės vadybos sistemos ir (arba) aplinkos apsaugos vadybos sistemos standartai“ nebuvimą. Tiekėjas ir subtiekėjai, kurių pajėgumais remiasi tiekėjas</w:t>
      </w:r>
      <w:r w:rsidR="00BA0B69" w:rsidRPr="001A17C6">
        <w:rPr>
          <w:rFonts w:cs="Times New Roman"/>
          <w:sz w:val="24"/>
          <w:szCs w:val="24"/>
          <w:lang w:val="lt-LT"/>
        </w:rPr>
        <w:t>,</w:t>
      </w:r>
      <w:r w:rsidR="00765B15" w:rsidRPr="001A17C6">
        <w:rPr>
          <w:rFonts w:cs="Times New Roman"/>
          <w:sz w:val="24"/>
          <w:szCs w:val="24"/>
          <w:lang w:val="lt-LT"/>
        </w:rPr>
        <w:t xml:space="preserve"> pagrįsdamas atitikimą pirkimo sąlygose nurodytiems kvalifikaciniams reikalavimams, kartu su pasiūlymu turi pat</w:t>
      </w:r>
      <w:r w:rsidR="002753B2" w:rsidRPr="001A17C6">
        <w:rPr>
          <w:rFonts w:cs="Times New Roman"/>
          <w:sz w:val="24"/>
          <w:szCs w:val="24"/>
          <w:lang w:val="lt-LT"/>
        </w:rPr>
        <w:t>eikti užpildytą pirkimo sąlygų 6</w:t>
      </w:r>
      <w:r w:rsidR="00765B15" w:rsidRPr="001A17C6">
        <w:rPr>
          <w:rFonts w:cs="Times New Roman"/>
          <w:sz w:val="24"/>
          <w:szCs w:val="24"/>
          <w:lang w:val="lt-LT"/>
        </w:rPr>
        <w:t xml:space="preserve">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p>
    <w:p w14:paraId="1050F48B" w14:textId="305BFE23" w:rsidR="00765B15" w:rsidRPr="001A17C6" w:rsidRDefault="00765B15" w:rsidP="00DE0876">
      <w:pPr>
        <w:pStyle w:val="Body2"/>
        <w:ind w:firstLine="709"/>
        <w:rPr>
          <w:rFonts w:cs="Times New Roman"/>
          <w:sz w:val="24"/>
          <w:szCs w:val="24"/>
          <w:lang w:val="lt-LT"/>
        </w:rPr>
      </w:pPr>
      <w:r w:rsidRPr="001A17C6">
        <w:rPr>
          <w:rFonts w:cs="Times New Roman"/>
          <w:sz w:val="24"/>
          <w:szCs w:val="24"/>
          <w:lang w:val="lt-LT"/>
        </w:rPr>
        <w:t>3.1.</w:t>
      </w:r>
      <w:r w:rsidR="00DE0876" w:rsidRPr="001A17C6">
        <w:rPr>
          <w:rFonts w:cs="Times New Roman"/>
          <w:sz w:val="24"/>
          <w:szCs w:val="24"/>
        </w:rPr>
        <w:t>1</w:t>
      </w:r>
      <w:r w:rsidRPr="001A17C6">
        <w:rPr>
          <w:rFonts w:cs="Times New Roman"/>
          <w:sz w:val="24"/>
          <w:szCs w:val="24"/>
          <w:lang w:val="lt-LT"/>
        </w:rPr>
        <w:t>. Perkančioji organizacija netikrina subtiekėjų ar ūkio subjektų, kurių pajėgumais tiekėjas nesiremia, pašalinimo pagrindų.</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3.1.</w:t>
      </w:r>
      <w:r w:rsidR="00DE0876" w:rsidRPr="001A17C6">
        <w:rPr>
          <w:rFonts w:cs="Times New Roman"/>
          <w:sz w:val="24"/>
          <w:szCs w:val="24"/>
          <w:lang w:val="lt-LT"/>
        </w:rPr>
        <w:t>2</w:t>
      </w:r>
      <w:r w:rsidRPr="001A17C6">
        <w:rPr>
          <w:rFonts w:cs="Times New Roman"/>
          <w:sz w:val="24"/>
          <w:szCs w:val="24"/>
          <w:lang w:val="lt-LT"/>
        </w:rPr>
        <w:t>. Jei tiekėjas negali pateikti kurių nors pašalinimo pagrindų nebuvimą pagrindžiančių dokumentų, reikalauj</w:t>
      </w:r>
      <w:r w:rsidR="00841633" w:rsidRPr="001A17C6">
        <w:rPr>
          <w:rFonts w:cs="Times New Roman"/>
          <w:sz w:val="24"/>
          <w:szCs w:val="24"/>
          <w:lang w:val="lt-LT"/>
        </w:rPr>
        <w:t xml:space="preserve">amų pirkimo </w:t>
      </w:r>
      <w:r w:rsidR="00743F0D" w:rsidRPr="001A17C6">
        <w:rPr>
          <w:rFonts w:cs="Times New Roman"/>
          <w:sz w:val="24"/>
          <w:szCs w:val="24"/>
          <w:lang w:val="lt-LT"/>
        </w:rPr>
        <w:t>sąlygų 5</w:t>
      </w:r>
      <w:r w:rsidRPr="001A17C6">
        <w:rPr>
          <w:rFonts w:cs="Times New Roman"/>
          <w:sz w:val="24"/>
          <w:szCs w:val="24"/>
          <w:lang w:val="lt-LT"/>
        </w:rPr>
        <w:t xml:space="preserve"> priede „Tiekėjų pašalinimo pagrindai, reikalaujami kvalifikacijos reikalavimai ir, jeigu taikytina, kokybės vadybos sistemos ir (arba) aplinkos apsaugos vadybos sistemos standartai“, 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CC23544" w14:textId="057B19F6" w:rsidR="00765B15" w:rsidRPr="001A17C6" w:rsidRDefault="00765B15" w:rsidP="008D7665">
      <w:pPr>
        <w:pStyle w:val="Body2"/>
        <w:ind w:firstLine="709"/>
        <w:rPr>
          <w:rFonts w:cs="Times New Roman"/>
          <w:sz w:val="24"/>
          <w:szCs w:val="24"/>
          <w:lang w:val="lt-LT"/>
        </w:rPr>
      </w:pPr>
      <w:r w:rsidRPr="001A17C6">
        <w:rPr>
          <w:rFonts w:cs="Times New Roman"/>
          <w:sz w:val="24"/>
          <w:szCs w:val="24"/>
          <w:lang w:val="lt-LT"/>
        </w:rPr>
        <w:t>3.1.</w:t>
      </w:r>
      <w:r w:rsidR="00DE0876" w:rsidRPr="001A17C6">
        <w:rPr>
          <w:rFonts w:cs="Times New Roman"/>
          <w:sz w:val="24"/>
          <w:szCs w:val="24"/>
          <w:lang w:val="lt-LT"/>
        </w:rPr>
        <w:t>3</w:t>
      </w:r>
      <w:r w:rsidRPr="001A17C6">
        <w:rPr>
          <w:rFonts w:cs="Times New Roman"/>
          <w:sz w:val="24"/>
          <w:szCs w:val="24"/>
          <w:lang w:val="lt-LT"/>
        </w:rPr>
        <w:t xml:space="preserve">. Užsienio valstybės tiekėjas, išskyrus tiekėją, kuris yra registruotas Lietuvos Respublikos Užsienio reikalų ministerijos interneto puslapyje adresu: </w:t>
      </w:r>
      <w:hyperlink r:id="rId10" w:history="1">
        <w:r w:rsidRPr="001A17C6">
          <w:rPr>
            <w:rStyle w:val="Hipersaitas"/>
            <w:rFonts w:cs="Times New Roman"/>
            <w:color w:val="auto"/>
            <w:sz w:val="24"/>
            <w:szCs w:val="24"/>
            <w:lang w:val="lt-LT"/>
          </w:rPr>
          <w:t>https://keliauk.urm.lt/gyvenantiems-uzsienyje/konsulines-funkcijos-lietuvos-pilieciams/dokumentu-legalizavimas-ir-tvirtinimas-pazyma-apostille/valstybes-kuriu-isduoti-oficialus-dokumentai-atleidziami-nuo-legalizavimo-ar-tvirtinimo-pazyma-apostille</w:t>
        </w:r>
      </w:hyperlink>
      <w:r w:rsidRPr="001A17C6">
        <w:rPr>
          <w:rFonts w:cs="Times New Roman"/>
          <w:sz w:val="24"/>
          <w:szCs w:val="24"/>
          <w:lang w:val="lt-LT"/>
        </w:rPr>
        <w:t xml:space="preserve"> nurodytose valstybėse, pateikia legaliz</w:t>
      </w:r>
      <w:r w:rsidR="00743F0D" w:rsidRPr="001A17C6">
        <w:rPr>
          <w:rFonts w:cs="Times New Roman"/>
          <w:sz w:val="24"/>
          <w:szCs w:val="24"/>
          <w:lang w:val="lt-LT"/>
        </w:rPr>
        <w:t xml:space="preserve">uotus </w:t>
      </w:r>
      <w:proofErr w:type="spellStart"/>
      <w:r w:rsidR="00743F0D" w:rsidRPr="001A17C6">
        <w:rPr>
          <w:rFonts w:cs="Times New Roman"/>
          <w:sz w:val="24"/>
          <w:szCs w:val="24"/>
          <w:lang w:val="lt-LT"/>
        </w:rPr>
        <w:t>Apostille</w:t>
      </w:r>
      <w:proofErr w:type="spellEnd"/>
      <w:r w:rsidR="00743F0D" w:rsidRPr="001A17C6">
        <w:rPr>
          <w:rFonts w:cs="Times New Roman"/>
          <w:sz w:val="24"/>
          <w:szCs w:val="24"/>
          <w:lang w:val="lt-LT"/>
        </w:rPr>
        <w:t xml:space="preserve"> pirkimo sąlygų 5</w:t>
      </w:r>
      <w:r w:rsidRPr="001A17C6">
        <w:rPr>
          <w:rFonts w:cs="Times New Roman"/>
          <w:sz w:val="24"/>
          <w:szCs w:val="24"/>
          <w:lang w:val="lt-LT"/>
        </w:rPr>
        <w:t xml:space="preserve"> priede „Tiekėjų pašalinimo pagrindai, reikalaujami kvalifikacijos reikalavimai ir, jeigu taikytina, kokybės vadybos sistemos ir (arba) aplinkos apsaugos vadybos sistemos standartai“ nurodytus dokumentus. Legalizavimas atliekamas, vadovaujantis Dokumentų legalizavimo ir tvirtinimo pažyma (</w:t>
      </w:r>
      <w:proofErr w:type="spellStart"/>
      <w:r w:rsidRPr="001A17C6">
        <w:rPr>
          <w:rFonts w:cs="Times New Roman"/>
          <w:sz w:val="24"/>
          <w:szCs w:val="24"/>
          <w:lang w:val="lt-LT"/>
        </w:rPr>
        <w:t>Apostille</w:t>
      </w:r>
      <w:proofErr w:type="spellEnd"/>
      <w:r w:rsidRPr="001A17C6">
        <w:rPr>
          <w:rFonts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A17C6">
        <w:rPr>
          <w:rFonts w:cs="Times New Roman"/>
          <w:sz w:val="24"/>
          <w:szCs w:val="24"/>
          <w:lang w:val="lt-LT"/>
        </w:rPr>
        <w:t>Apostille</w:t>
      </w:r>
      <w:proofErr w:type="spellEnd"/>
      <w:r w:rsidRPr="001A17C6">
        <w:rPr>
          <w:rFonts w:cs="Times New Roman"/>
          <w:sz w:val="24"/>
          <w:szCs w:val="24"/>
          <w:lang w:val="lt-LT"/>
        </w:rPr>
        <w:t>).</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 xml:space="preserve">3.2. Tiekėjas, dalyvaujantis pirkime, turi atitikti pirkimo sąlygų </w:t>
      </w:r>
      <w:r w:rsidR="00743F0D" w:rsidRPr="001A17C6">
        <w:rPr>
          <w:rFonts w:cs="Times New Roman"/>
          <w:sz w:val="24"/>
          <w:szCs w:val="24"/>
          <w:lang w:val="lt-LT"/>
        </w:rPr>
        <w:t>5</w:t>
      </w:r>
      <w:r w:rsidRPr="001A17C6">
        <w:rPr>
          <w:rFonts w:cs="Times New Roman"/>
          <w:sz w:val="24"/>
          <w:szCs w:val="24"/>
          <w:lang w:val="lt-LT"/>
        </w:rPr>
        <w:t xml:space="preserve"> priede „Tiekėjų pašalinimo pagrindai, reikalaujami kvalifikacijos reikalavimai ir, jeigu taikytina, kokybės vadybos sistemos ir (arba) aplinkos apsaugos vadybos sistemos standartai“ nurodytus kvalifikacinius reikalavimus.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p</w:t>
      </w:r>
      <w:r w:rsidR="00743F0D" w:rsidRPr="001A17C6">
        <w:rPr>
          <w:rFonts w:cs="Times New Roman"/>
          <w:sz w:val="24"/>
          <w:szCs w:val="24"/>
          <w:lang w:val="lt-LT"/>
        </w:rPr>
        <w:t>rivalo pateikti pirkimo sąlygų 5</w:t>
      </w:r>
      <w:r w:rsidRPr="001A17C6">
        <w:rPr>
          <w:rFonts w:cs="Times New Roman"/>
          <w:sz w:val="24"/>
          <w:szCs w:val="24"/>
          <w:lang w:val="lt-LT"/>
        </w:rPr>
        <w:t xml:space="preserve"> priede „Tiekėjų pašalinimo pagrindai, reikalaujami kvalifikacijos reikalavimai ir, jeigu taikytina, kokybės vadybos sistemos ir (arba) aplinkos apsaugos vadybos sistemos standartai“ nurodytus kvalifikaciją pagrindžiančius dokumentus, laikantis šių reikalavimų:</w:t>
      </w:r>
    </w:p>
    <w:p w14:paraId="7E590F8A" w14:textId="4CE4A990" w:rsidR="00F45437" w:rsidRPr="001A17C6" w:rsidRDefault="00765B15" w:rsidP="00765B15">
      <w:pPr>
        <w:pStyle w:val="Body2"/>
        <w:ind w:firstLine="709"/>
        <w:rPr>
          <w:rFonts w:cs="Times New Roman"/>
          <w:sz w:val="24"/>
          <w:szCs w:val="24"/>
          <w:lang w:val="lt-LT"/>
        </w:rPr>
      </w:pPr>
      <w:r w:rsidRPr="001A17C6">
        <w:rPr>
          <w:rFonts w:cs="Times New Roman"/>
          <w:sz w:val="24"/>
          <w:szCs w:val="24"/>
          <w:lang w:val="lt-LT"/>
        </w:rPr>
        <w:t>3.2.1. Keliami reikalavimai tiekėjo kvalifikacijai, turi būti įgyti iki pasiūlymų pateikimo termino pabaigos (susipažinimo su pasiūlymais dienos).</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3.2.2. Perkančioji organizacija nereikalauja iš tiekėjo pateikti dokumentų, patvirtinančių atitiktį kvalifikacijos reikalavimams,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1A17C6">
        <w:rPr>
          <w:rFonts w:cs="Times New Roman"/>
          <w:sz w:val="24"/>
          <w:szCs w:val="24"/>
          <w:lang w:val="lt-LT"/>
        </w:rPr>
        <w:tab/>
      </w:r>
    </w:p>
    <w:p w14:paraId="11823118" w14:textId="226680BF" w:rsidR="00765B15" w:rsidRPr="001A17C6" w:rsidRDefault="00F45437" w:rsidP="00765B15">
      <w:pPr>
        <w:pStyle w:val="Body2"/>
        <w:ind w:firstLine="709"/>
        <w:rPr>
          <w:rFonts w:cs="Times New Roman"/>
          <w:sz w:val="24"/>
          <w:szCs w:val="24"/>
          <w:lang w:val="lt-LT"/>
        </w:rPr>
      </w:pPr>
      <w:r w:rsidRPr="001A17C6">
        <w:rPr>
          <w:rFonts w:cs="Times New Roman"/>
          <w:sz w:val="24"/>
          <w:szCs w:val="24"/>
          <w:lang w:val="lt-LT"/>
        </w:rPr>
        <w:t>3.2.</w:t>
      </w:r>
      <w:r w:rsidR="00B66D7D" w:rsidRPr="001A17C6">
        <w:rPr>
          <w:rFonts w:cs="Times New Roman"/>
          <w:sz w:val="24"/>
          <w:szCs w:val="24"/>
        </w:rPr>
        <w:t>3</w:t>
      </w:r>
      <w:r w:rsidRPr="001A17C6">
        <w:rPr>
          <w:rFonts w:cs="Times New Roman"/>
          <w:sz w:val="24"/>
          <w:szCs w:val="24"/>
          <w:lang w:val="lt-LT"/>
        </w:rPr>
        <w:t>.</w:t>
      </w:r>
      <w:r w:rsidRPr="001A17C6">
        <w:rPr>
          <w:rFonts w:cs="Times New Roman"/>
          <w:color w:val="auto"/>
          <w:sz w:val="24"/>
          <w:szCs w:val="24"/>
          <w:lang w:val="lt-LT"/>
        </w:rPr>
        <w:t xml:space="preserve">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Europos bendrojo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atitinkamomis priemonėmis.</w:t>
      </w:r>
      <w:r w:rsidR="00765B15" w:rsidRPr="001A17C6">
        <w:rPr>
          <w:rFonts w:cs="Times New Roman"/>
          <w:sz w:val="24"/>
          <w:szCs w:val="24"/>
          <w:lang w:val="lt-LT"/>
        </w:rPr>
        <w:tab/>
      </w:r>
      <w:r w:rsidR="00765B15" w:rsidRPr="001A17C6">
        <w:rPr>
          <w:rFonts w:cs="Times New Roman"/>
          <w:sz w:val="24"/>
          <w:szCs w:val="24"/>
          <w:lang w:val="lt-LT"/>
        </w:rPr>
        <w:br/>
      </w:r>
      <w:r w:rsidR="00765B15" w:rsidRPr="001A17C6">
        <w:rPr>
          <w:rFonts w:cs="Times New Roman"/>
          <w:sz w:val="24"/>
          <w:szCs w:val="24"/>
          <w:lang w:val="lt-LT"/>
        </w:rPr>
        <w:tab/>
        <w:t>3.3. Jeigu tiekėjo kvalifikacija dėl teisės verstis atitinkama veikla nebuvo tikrinama arba tikrinama ne visa apimtimi, tiekėjas perkančiajai organizacijai įsipareigoja, kad pirkimo sutartį vykdys tik tokią teisę turintys asmenys.</w:t>
      </w:r>
      <w:r w:rsidR="00765B15" w:rsidRPr="001A17C6">
        <w:rPr>
          <w:rFonts w:cs="Times New Roman"/>
          <w:sz w:val="24"/>
          <w:szCs w:val="24"/>
          <w:lang w:val="lt-LT"/>
        </w:rPr>
        <w:tab/>
      </w:r>
      <w:r w:rsidR="00765B15" w:rsidRPr="001A17C6">
        <w:rPr>
          <w:rFonts w:cs="Times New Roman"/>
          <w:sz w:val="24"/>
          <w:szCs w:val="24"/>
          <w:lang w:val="lt-LT"/>
        </w:rPr>
        <w:br/>
      </w:r>
      <w:r w:rsidR="00765B15" w:rsidRPr="001A17C6">
        <w:rPr>
          <w:rFonts w:cs="Times New Roman"/>
          <w:sz w:val="24"/>
          <w:szCs w:val="24"/>
          <w:lang w:val="lt-LT"/>
        </w:rPr>
        <w:tab/>
        <w:t>3.4. Savo pasiūlyme tiekėjas turi nurodyti, kokiai pirkimo sutarties daliai ir kokius subtiekėjus, jeigu jie yra žinomi, jis ketina pasitelkti.</w:t>
      </w:r>
    </w:p>
    <w:p w14:paraId="4AA232D2" w14:textId="56FD659F" w:rsidR="00765B15" w:rsidRPr="001A17C6" w:rsidRDefault="00765B15" w:rsidP="00ED1EC4">
      <w:pPr>
        <w:pStyle w:val="Body2"/>
        <w:ind w:firstLine="709"/>
        <w:rPr>
          <w:rFonts w:cs="Times New Roman"/>
          <w:sz w:val="24"/>
          <w:szCs w:val="24"/>
          <w:lang w:val="lt-LT"/>
        </w:rPr>
      </w:pPr>
      <w:r w:rsidRPr="001A17C6">
        <w:rPr>
          <w:rFonts w:cs="Times New Roman"/>
          <w:sz w:val="24"/>
          <w:szCs w:val="24"/>
          <w:lang w:val="lt-LT"/>
        </w:rPr>
        <w:t>3.5. Tiekėjo pasiūlymas atmetamas, jeigu apie nustatytų reikalavimų atitikimą jis pateikė melagingą informaciją, kurią perkančioji organizacija gali įrodyti bet kokiomis teisėtomis priemonėmis.</w:t>
      </w:r>
      <w:r w:rsidRPr="001A17C6">
        <w:rPr>
          <w:rFonts w:cs="Times New Roman"/>
          <w:sz w:val="24"/>
          <w:szCs w:val="24"/>
          <w:lang w:val="lt-LT"/>
        </w:rPr>
        <w:tab/>
      </w:r>
    </w:p>
    <w:p w14:paraId="0E30F03A" w14:textId="45D641B8"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 xml:space="preserve">3.6. </w:t>
      </w:r>
      <w:r w:rsidR="005F1118" w:rsidRPr="001A17C6">
        <w:rPr>
          <w:rFonts w:cs="Times New Roman"/>
          <w:sz w:val="24"/>
          <w:szCs w:val="24"/>
          <w:lang w:val="lt-LT"/>
        </w:rPr>
        <w:t>Tiekėjo (ar jo personalo) kvalifikacija ir atitiktis aplinkos apsaugos vadybos sistemos standartų reikalavimams (jeigu taikoma) turi būti įgyta iki pasiūlymų pateikimo termino pabaigos ir tai turi būti užfiksuota patvirtinančiame dokumente.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p>
    <w:p w14:paraId="067C9F44" w14:textId="7BB45E89"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 xml:space="preserve">3.7. </w:t>
      </w:r>
      <w:r w:rsidR="005F1118" w:rsidRPr="001A17C6">
        <w:rPr>
          <w:rFonts w:cs="Times New Roman"/>
          <w:sz w:val="24"/>
          <w:szCs w:val="24"/>
          <w:lang w:val="lt-LT"/>
        </w:rPr>
        <w:t xml:space="preserve">Jeigu tiekėjas pateikė netikslius, neišsamius ar klaidingus dokumentus ar duomenis apie atitiktį pirkimo sąlygų reikalavimams ar šių dokumentų ar duomenų trūksta, perkančioji organizacija gali nepažeisdama lygiateisiškumo ir skaidrumo principų prašyti tiekėją šiuos dokumentus ar duomenis patikslinti, papildyti arba paaiškinti per jos nustatytą protingą terminą. Duomenys ir (arba) dokumentai gali būti tikslinami, aiškinami ar papildomi  vadovaujantis Viešųjų pirkimų tarnybos nustatytomis taisyklėmis . </w:t>
      </w:r>
    </w:p>
    <w:p w14:paraId="1119B12A" w14:textId="30412804" w:rsidR="005F1118" w:rsidRPr="001A17C6" w:rsidRDefault="0072240E" w:rsidP="0072240E">
      <w:pPr>
        <w:pStyle w:val="Body2"/>
        <w:ind w:firstLine="709"/>
        <w:rPr>
          <w:rFonts w:cs="Times New Roman"/>
          <w:sz w:val="24"/>
          <w:szCs w:val="24"/>
          <w:lang w:val="lt-LT"/>
        </w:rPr>
      </w:pPr>
      <w:r w:rsidRPr="001A17C6">
        <w:rPr>
          <w:rFonts w:cs="Times New Roman"/>
          <w:sz w:val="24"/>
          <w:szCs w:val="24"/>
          <w:lang w:val="lt-LT"/>
        </w:rPr>
        <w:t xml:space="preserve">3.8. </w:t>
      </w:r>
      <w:r w:rsidR="005F1118" w:rsidRPr="001A17C6">
        <w:rPr>
          <w:rFonts w:cs="Times New Roman"/>
          <w:sz w:val="24"/>
          <w:szCs w:val="24"/>
          <w:lang w:val="lt-LT"/>
        </w:rPr>
        <w:t xml:space="preserve">Jeigu dalyvis dokumentų ar duomenų apie atitiktį pirkimo sąlygų reikalavimams nepatikslino, nepaaiškino ar nepapildė per Komisijos nustatytą protingą terminą, Komisija pašalina tiekėją iš pirkimo procedūrų ir CVP IS priemonėmis praneša jam apie pasiūlymo atmetimą, nurodydama priežastis.  </w:t>
      </w:r>
    </w:p>
    <w:p w14:paraId="21AE4F55" w14:textId="1B1B52EA"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3.9.</w:t>
      </w:r>
      <w:r w:rsidR="005F1118" w:rsidRPr="001A17C6">
        <w:rPr>
          <w:rFonts w:cs="Times New Roman"/>
          <w:sz w:val="24"/>
          <w:szCs w:val="24"/>
          <w:lang w:val="lt-LT"/>
        </w:rPr>
        <w:tab/>
        <w:t>Jeigu Komisijai kyla abejonių dėl tiekėjo tinkamumo, ji turi kreiptis į kompetentingas institucijas, kad gautų visą reikiamą informaciją. Jeigu reikalinga informacija yra susijusi su tiekėju iš kitos valstybės narės negu perkančioji organizacija, ji gali kreiptis į atitinkamas tos valstybės kompetentingas institucijas.</w:t>
      </w:r>
    </w:p>
    <w:p w14:paraId="372636C3" w14:textId="0A7D236F"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3.10.</w:t>
      </w:r>
      <w:r w:rsidR="005F1118" w:rsidRPr="001A17C6">
        <w:rPr>
          <w:rFonts w:cs="Times New Roman"/>
          <w:sz w:val="24"/>
          <w:szCs w:val="24"/>
          <w:lang w:val="lt-LT"/>
        </w:rPr>
        <w:tab/>
        <w:t>Komisija nereikalauja tiekėjo pateikti dokumentų kaip nustatyta VPĮ 50 straipsnio 4 ir 6 dalyse, jeigu ji:</w:t>
      </w:r>
    </w:p>
    <w:p w14:paraId="500FAA3C" w14:textId="1B71A3F7"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3.10.1.</w:t>
      </w:r>
      <w:r w:rsidR="005F1118" w:rsidRPr="001A17C6">
        <w:rPr>
          <w:rFonts w:cs="Times New Roman"/>
          <w:sz w:val="24"/>
          <w:szCs w:val="24"/>
          <w:lang w:val="lt-LT"/>
        </w:rPr>
        <w:tab/>
        <w:t>turi galimybę susipažinti su šiais dokumentais ar informacija tiesiogiai ir neatlygintinai prisijungusi prie nacionalinės duomenų bazės bet kurioje valstybėje narėje arba naudodamasi CVP IS, arba nuorodos į nacionalines duomenų bazes bet kurioje valstybėje narėje, prie kurių pirkimo vykdytojas turės galimybę tiesiogiai ir neatlygintinai prisijungęs susipažinti su reikalaujamais dokumentais ir (ar) informacija;</w:t>
      </w:r>
    </w:p>
    <w:p w14:paraId="0E4D333A" w14:textId="443F440E"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3.10.2.</w:t>
      </w:r>
      <w:r w:rsidR="005F1118" w:rsidRPr="001A17C6">
        <w:rPr>
          <w:rFonts w:cs="Times New Roman"/>
          <w:sz w:val="24"/>
          <w:szCs w:val="24"/>
          <w:lang w:val="lt-LT"/>
        </w:rPr>
        <w:tab/>
        <w:t>šiuos dokumentus jau turi iš ankstesnių pirkimo procedūrų.</w:t>
      </w:r>
    </w:p>
    <w:p w14:paraId="306A4CC0" w14:textId="77777777" w:rsidR="0072240E" w:rsidRPr="001A17C6" w:rsidRDefault="0072240E" w:rsidP="0072240E">
      <w:pPr>
        <w:pStyle w:val="Body2"/>
        <w:rPr>
          <w:rFonts w:cs="Times New Roman"/>
          <w:sz w:val="24"/>
          <w:szCs w:val="24"/>
          <w:lang w:val="lt-LT"/>
        </w:rPr>
      </w:pPr>
    </w:p>
    <w:p w14:paraId="09EA9B48" w14:textId="195BCBE7" w:rsidR="0097321D" w:rsidRPr="001A17C6" w:rsidRDefault="005C347E" w:rsidP="00E86507">
      <w:pPr>
        <w:pStyle w:val="Body2"/>
        <w:tabs>
          <w:tab w:val="left" w:pos="284"/>
        </w:tabs>
        <w:ind w:hanging="142"/>
        <w:rPr>
          <w:rFonts w:cs="Times New Roman"/>
          <w:sz w:val="24"/>
          <w:szCs w:val="24"/>
          <w:lang w:val="lt-LT"/>
        </w:rPr>
      </w:pPr>
      <w:r w:rsidRPr="001A17C6">
        <w:rPr>
          <w:rFonts w:cs="Times New Roman"/>
          <w:b/>
          <w:bCs/>
          <w:sz w:val="24"/>
          <w:szCs w:val="24"/>
          <w:lang w:val="lt-LT"/>
        </w:rPr>
        <w:br/>
        <w:t>4. TIEKĖJŲ GRUPĖS DALYVAVIMAS PIRKIMO PROCEDŪROSE, RĖMIMASIS KITŲ ŪKIO SUBJEKTŲ PAJĖGUMAIS</w:t>
      </w:r>
      <w:r w:rsidRPr="001A17C6">
        <w:rPr>
          <w:rFonts w:cs="Times New Roman"/>
          <w:b/>
          <w:bCs/>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00A112BE" w:rsidRPr="001A17C6">
        <w:rPr>
          <w:rFonts w:cs="Times New Roman"/>
          <w:sz w:val="24"/>
          <w:szCs w:val="24"/>
          <w:lang w:val="lt-LT"/>
        </w:rPr>
        <w:tab/>
      </w:r>
      <w:r w:rsidRPr="001A17C6">
        <w:rPr>
          <w:rFonts w:cs="Times New Roman"/>
          <w:sz w:val="24"/>
          <w:szCs w:val="24"/>
          <w:lang w:val="lt-LT"/>
        </w:rPr>
        <w:t>4.1. Jei pirkimo procedūrose dalyvauja tiekėjų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tiekėjų grupei (su kuo perkančioji organizacija turėtų bendrauti pasiūlymo vertinimo metu kylančiais klausimais ir teikti su pasiūlymo įvertinimu susijusią informaciją).</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00A112BE" w:rsidRPr="001A17C6">
        <w:rPr>
          <w:rFonts w:cs="Times New Roman"/>
          <w:sz w:val="24"/>
          <w:szCs w:val="24"/>
          <w:lang w:val="lt-LT"/>
        </w:rPr>
        <w:tab/>
      </w:r>
      <w:r w:rsidRPr="001A17C6">
        <w:rPr>
          <w:rFonts w:cs="Times New Roman"/>
          <w:sz w:val="24"/>
          <w:szCs w:val="24"/>
          <w:lang w:val="lt-LT"/>
        </w:rPr>
        <w:t>4.2. Perkančioji organizacija nereikalauja, kad tiekėjų grupės pateiktą pasiūlymą pripažinus geriausiu ir perkančiajai organizacijai pasiūlius sudaryti pirkimo sutartį, ši tiekėjų grupė įgautų tam tikrą teisinę formą.</w:t>
      </w:r>
      <w:r w:rsidRPr="001A17C6">
        <w:rPr>
          <w:rFonts w:cs="Times New Roman"/>
          <w:sz w:val="24"/>
          <w:szCs w:val="24"/>
          <w:lang w:val="lt-LT"/>
        </w:rPr>
        <w:tab/>
      </w:r>
    </w:p>
    <w:p w14:paraId="239BEE7C" w14:textId="77777777" w:rsidR="00A17BF3" w:rsidRDefault="005C347E" w:rsidP="00A17BF3">
      <w:pPr>
        <w:pStyle w:val="Body2"/>
        <w:ind w:firstLine="720"/>
        <w:rPr>
          <w:rFonts w:cs="Times New Roman"/>
          <w:sz w:val="24"/>
          <w:szCs w:val="24"/>
          <w:lang w:val="lt-LT"/>
        </w:rPr>
      </w:pPr>
      <w:r w:rsidRPr="001A17C6">
        <w:rPr>
          <w:rFonts w:cs="Times New Roman"/>
          <w:sz w:val="24"/>
          <w:szCs w:val="24"/>
          <w:lang w:val="lt-LT"/>
        </w:rPr>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subranga, konsorciumas, rėmimasis dukterinių (patronuojamųjų) įmonių pajėgumais, naudojimasis asmenų, tiesiogiai nedalyvaujančių pirkimo procedūrose pajėgumais (šių asmenų įrankiais, įrenginiais, techninėmis priemonėmis) ir panašiai.</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4.6. Tiekėjas remiasi tokiais ūkio subjekto pajėgumais, kuriais jis realiai galės disponuoti pirkimo sutarties vykdymo metu. Tiekėjas turi pareigą perkančiajai organizacijai pasiūlyme įrodyti, kad per</w:t>
      </w:r>
      <w:r w:rsidR="001E7696" w:rsidRPr="001A17C6">
        <w:rPr>
          <w:rFonts w:cs="Times New Roman"/>
          <w:sz w:val="24"/>
          <w:szCs w:val="24"/>
          <w:lang w:val="lt-LT"/>
        </w:rPr>
        <w:t xml:space="preserve"> </w:t>
      </w:r>
      <w:r w:rsidRPr="001A17C6">
        <w:rPr>
          <w:rFonts w:cs="Times New Roman"/>
          <w:sz w:val="24"/>
          <w:szCs w:val="24"/>
          <w:lang w:val="lt-LT"/>
        </w:rPr>
        <w:t>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 Jeigu ūkio subjektas netenkina jam keliamų kvalifikacijos reikalavimų arba jo padėtis atitinka bent vieną pagal Viešųjų pirkimų įstatymo 46 straipsnį perkančiosios organizacijos nustatytą pašalinimo pagrindą, perkančioji organizacija turi pareikalauti per jos nustatytą terminą pakeisti jį reikalavimus atitinkančiu ūkio subjektu.</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 patvirtinančios, kad ūkio subjektai, kurių pajėgumais remiamasi, įsipareigoja solidariai atsakyti už tiekėjo įsipareigojimų pagal pirkimo sutartį vykdymą ir atlyginti bet kokią žalą, kuri kiltų dėl tiekėjo netinkamo įsipareigojimų vykdymo ar nevykdymo.</w:t>
      </w:r>
    </w:p>
    <w:p w14:paraId="1F1DBD02" w14:textId="45A74EEC" w:rsidR="00B31F73" w:rsidRPr="00A17BF3" w:rsidRDefault="005C347E" w:rsidP="00A17BF3">
      <w:pPr>
        <w:pStyle w:val="Body2"/>
        <w:ind w:firstLine="720"/>
        <w:rPr>
          <w:rFonts w:cs="Times New Roman"/>
          <w:sz w:val="24"/>
          <w:szCs w:val="24"/>
          <w:lang w:val="lt-LT"/>
        </w:rPr>
      </w:pPr>
      <w:r w:rsidRPr="001A17C6">
        <w:rPr>
          <w:rFonts w:cs="Times New Roman"/>
          <w:b/>
          <w:bCs/>
          <w:sz w:val="24"/>
          <w:szCs w:val="24"/>
          <w:lang w:val="lt-LT"/>
        </w:rPr>
        <w:br/>
        <w:t>5. PASIŪLYMŲ RENGIMAS, PATEIKIMAS, KEITIMAS</w:t>
      </w:r>
    </w:p>
    <w:p w14:paraId="5CCE5475" w14:textId="32A70CFB" w:rsidR="00D44CD6" w:rsidRDefault="005C347E" w:rsidP="00F601CC">
      <w:pPr>
        <w:pStyle w:val="Body2"/>
        <w:ind w:firstLine="720"/>
        <w:rPr>
          <w:rFonts w:cs="Times New Roman"/>
          <w:sz w:val="24"/>
          <w:szCs w:val="24"/>
          <w:lang w:val="lt-LT"/>
        </w:rPr>
      </w:pPr>
      <w:r w:rsidRPr="001A17C6">
        <w:rPr>
          <w:rFonts w:cs="Times New Roman"/>
          <w:b/>
          <w:bCs/>
          <w:sz w:val="24"/>
          <w:szCs w:val="24"/>
          <w:lang w:val="lt-LT"/>
        </w:rPr>
        <w:tab/>
      </w:r>
      <w:r w:rsidRPr="001A17C6">
        <w:rPr>
          <w:rFonts w:cs="Times New Roman"/>
          <w:sz w:val="24"/>
          <w:szCs w:val="24"/>
          <w:lang w:val="lt-LT"/>
        </w:rPr>
        <w:br/>
      </w:r>
      <w:r w:rsidRPr="001A17C6">
        <w:rPr>
          <w:rFonts w:cs="Times New Roman"/>
          <w:sz w:val="24"/>
          <w:szCs w:val="24"/>
          <w:lang w:val="lt-LT"/>
        </w:rPr>
        <w:tab/>
        <w:t>5.1.</w:t>
      </w:r>
      <w:r w:rsidR="00D44CD6">
        <w:rPr>
          <w:rFonts w:cs="Times New Roman"/>
          <w:sz w:val="24"/>
          <w:szCs w:val="24"/>
          <w:lang w:val="lt-LT"/>
        </w:rPr>
        <w:t xml:space="preserve"> </w:t>
      </w:r>
      <w:r w:rsidR="00D44CD6" w:rsidRPr="00D44CD6">
        <w:rPr>
          <w:rFonts w:cs="Times New Roman"/>
          <w:sz w:val="24"/>
          <w:szCs w:val="24"/>
          <w:lang w:val="lt-LT"/>
        </w:rPr>
        <w:t>Pateikdamas pasiūlymą, tiekėjas sutinka su šiais pirkimo dokumentais ir patvirtina, kad jo pasiūlyme pateikta informacija yra teisinga ir apima viską, ko reikia tinkamam pirkimo sutarties įvykdymui.</w:t>
      </w:r>
    </w:p>
    <w:p w14:paraId="66387883" w14:textId="59F1FCC3" w:rsidR="00D44CD6" w:rsidRPr="00D44CD6" w:rsidRDefault="00D44CD6" w:rsidP="00D44CD6">
      <w:pPr>
        <w:pStyle w:val="Body2"/>
        <w:ind w:firstLine="720"/>
        <w:rPr>
          <w:rFonts w:cs="Times New Roman"/>
          <w:sz w:val="24"/>
          <w:szCs w:val="24"/>
          <w:lang w:val="lt-LT"/>
        </w:rPr>
      </w:pPr>
      <w:r>
        <w:rPr>
          <w:rFonts w:cs="Times New Roman"/>
          <w:sz w:val="24"/>
          <w:szCs w:val="24"/>
          <w:lang w:val="lt-LT"/>
        </w:rPr>
        <w:t xml:space="preserve">5.2. </w:t>
      </w:r>
      <w:r w:rsidRPr="00D44CD6">
        <w:rPr>
          <w:rFonts w:cs="Times New Roman"/>
          <w:sz w:val="24"/>
          <w:szCs w:val="24"/>
          <w:lang w:val="lt-LT"/>
        </w:rPr>
        <w:t>Pasiūlymas turi būti pateikiamas tik elektroninėmis priemonėmis, naudojant CVP IS, adresu https://viesiejipirkimai.lt.</w:t>
      </w:r>
    </w:p>
    <w:p w14:paraId="1F741D79" w14:textId="3E33DF36" w:rsidR="00D44CD6" w:rsidRPr="00D44CD6" w:rsidRDefault="00CE5483" w:rsidP="00D44CD6">
      <w:pPr>
        <w:pStyle w:val="Body2"/>
        <w:ind w:firstLine="720"/>
        <w:rPr>
          <w:rFonts w:cs="Times New Roman"/>
          <w:sz w:val="24"/>
          <w:szCs w:val="24"/>
          <w:lang w:val="lt-LT"/>
        </w:rPr>
      </w:pPr>
      <w:r>
        <w:rPr>
          <w:rFonts w:cs="Times New Roman"/>
          <w:sz w:val="24"/>
          <w:szCs w:val="24"/>
          <w:lang w:val="lt-LT"/>
        </w:rPr>
        <w:t>5</w:t>
      </w:r>
      <w:r w:rsidR="00D44CD6" w:rsidRPr="00D44CD6">
        <w:rPr>
          <w:rFonts w:cs="Times New Roman"/>
          <w:sz w:val="24"/>
          <w:szCs w:val="24"/>
          <w:lang w:val="lt-LT"/>
        </w:rPr>
        <w:t>.3.</w:t>
      </w:r>
      <w:r w:rsidR="00160BF5">
        <w:rPr>
          <w:rFonts w:cs="Times New Roman"/>
          <w:sz w:val="24"/>
          <w:szCs w:val="24"/>
          <w:lang w:val="lt-LT"/>
        </w:rPr>
        <w:t xml:space="preserve"> </w:t>
      </w:r>
      <w:r w:rsidR="00D44CD6" w:rsidRPr="00D44CD6">
        <w:rPr>
          <w:rFonts w:cs="Times New Roman"/>
          <w:sz w:val="24"/>
          <w:szCs w:val="24"/>
          <w:lang w:val="lt-LT"/>
        </w:rPr>
        <w:t>Pasiūlymus gali teikti tik CVP IS registruoti tiekėjai, kurie yra užsiregistravę CVP IS adresu https://viesiejipirkimai.lt.</w:t>
      </w:r>
    </w:p>
    <w:p w14:paraId="449B634E" w14:textId="07D980FE" w:rsidR="00D44CD6" w:rsidRPr="00D44CD6" w:rsidRDefault="00CE5483" w:rsidP="00D44CD6">
      <w:pPr>
        <w:pStyle w:val="Body2"/>
        <w:ind w:firstLine="720"/>
        <w:rPr>
          <w:rFonts w:cs="Times New Roman"/>
          <w:sz w:val="24"/>
          <w:szCs w:val="24"/>
          <w:lang w:val="lt-LT"/>
        </w:rPr>
      </w:pPr>
      <w:r>
        <w:rPr>
          <w:rFonts w:cs="Times New Roman"/>
          <w:sz w:val="24"/>
          <w:szCs w:val="24"/>
          <w:lang w:val="lt-LT"/>
        </w:rPr>
        <w:t>5</w:t>
      </w:r>
      <w:r w:rsidR="00D44CD6" w:rsidRPr="00D44CD6">
        <w:rPr>
          <w:rFonts w:cs="Times New Roman"/>
          <w:sz w:val="24"/>
          <w:szCs w:val="24"/>
          <w:lang w:val="lt-LT"/>
        </w:rPr>
        <w:t>.4.</w:t>
      </w:r>
      <w:r w:rsidR="00160BF5">
        <w:rPr>
          <w:rFonts w:cs="Times New Roman"/>
          <w:sz w:val="24"/>
          <w:szCs w:val="24"/>
          <w:lang w:val="lt-LT"/>
        </w:rPr>
        <w:t xml:space="preserve"> </w:t>
      </w:r>
      <w:r w:rsidR="00D44CD6" w:rsidRPr="00D44CD6">
        <w:rPr>
          <w:rFonts w:cs="Times New Roman"/>
          <w:sz w:val="24"/>
          <w:szCs w:val="24"/>
          <w:lang w:val="lt-LT"/>
        </w:rPr>
        <w:t xml:space="preserve">Visi dokumentai, patvirtinantys tiekėjų atitiktį kvalifikacijos ir, jeigu taikoma, aplinkos apsaugos vadybos sistemos standartų reikalavimams (toliau visi kartu – kvalifikaciniai reikalavimai), dokumentai, patvirtinantys, kad nėra tiekėjo pašalinimo pagrindų, Europos bendrasis viešųjų pirkimų dokumentas, kiti pasiūlyme pateikiami dokumentai turi būti pateikti elektronine forma (tiesiogiai suformuoti elektroninėmis priemonėmis arba skaitmeninės dokumentų kopijos). Perkančioji organizacija pasilieka sau teisę prašyti dokumentų originalų. Pateikiami dokumentai ar skaitmeninės dokumentų kopijos turi būti prieinami naudojant nediskriminuojančius, visuotinai prieinamus duomenų failų formatus (pvz., </w:t>
      </w:r>
      <w:proofErr w:type="spellStart"/>
      <w:r w:rsidR="00D44CD6" w:rsidRPr="00D44CD6">
        <w:rPr>
          <w:rFonts w:cs="Times New Roman"/>
          <w:sz w:val="24"/>
          <w:szCs w:val="24"/>
          <w:lang w:val="lt-LT"/>
        </w:rPr>
        <w:t>doc</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docx</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adoc</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pdf</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xls</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xlsx</w:t>
      </w:r>
      <w:proofErr w:type="spellEnd"/>
      <w:r w:rsidR="00D44CD6" w:rsidRPr="00D44CD6">
        <w:rPr>
          <w:rFonts w:cs="Times New Roman"/>
          <w:sz w:val="24"/>
          <w:szCs w:val="24"/>
          <w:lang w:val="lt-LT"/>
        </w:rPr>
        <w:t xml:space="preserve">, jpg, </w:t>
      </w:r>
      <w:proofErr w:type="spellStart"/>
      <w:r w:rsidR="00D44CD6" w:rsidRPr="00D44CD6">
        <w:rPr>
          <w:rFonts w:cs="Times New Roman"/>
          <w:sz w:val="24"/>
          <w:szCs w:val="24"/>
          <w:lang w:val="lt-LT"/>
        </w:rPr>
        <w:t>jpeg</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pps</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ppsx</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gif</w:t>
      </w:r>
      <w:proofErr w:type="spellEnd"/>
      <w:r w:rsidR="00D44CD6" w:rsidRPr="00D44CD6">
        <w:rPr>
          <w:rFonts w:cs="Times New Roman"/>
          <w:sz w:val="24"/>
          <w:szCs w:val="24"/>
          <w:lang w:val="lt-LT"/>
        </w:rPr>
        <w:t xml:space="preserve"> ar kt.). Tuo atveju, jei dokumentai bus pateikti kitais, nei perkančiosios organizacijos nustatytais ir (ar) visuotinai prieinamais, duomenų failų formatais, ir perkančioji organizacija negalės susipažinti su dokumentu, bus laikoma, kad toks dokumentas nepateiktas. Pasiūlymai pateikti</w:t>
      </w:r>
      <w:r w:rsidR="008F682B">
        <w:rPr>
          <w:rFonts w:cs="Times New Roman"/>
          <w:sz w:val="24"/>
          <w:szCs w:val="24"/>
          <w:lang w:val="lt-LT"/>
        </w:rPr>
        <w:t xml:space="preserve"> ne</w:t>
      </w:r>
      <w:r w:rsidR="00D44CD6" w:rsidRPr="00D44CD6">
        <w:rPr>
          <w:rFonts w:cs="Times New Roman"/>
          <w:sz w:val="24"/>
          <w:szCs w:val="24"/>
          <w:lang w:val="lt-LT"/>
        </w:rPr>
        <w:t xml:space="preserve"> CVP IS susirašinėjimo priemonėmis nebus vertinami. Pasiūlymai pateikti popierinėje laikmenoje vokuose bus grąžinami neatplėšti tiekėjams ir nebus vertinami.</w:t>
      </w:r>
    </w:p>
    <w:p w14:paraId="183D7198" w14:textId="764ADDB3" w:rsidR="00D44CD6" w:rsidRPr="00D44CD6" w:rsidRDefault="00CE5483" w:rsidP="00D44CD6">
      <w:pPr>
        <w:pStyle w:val="Body2"/>
        <w:ind w:firstLine="720"/>
        <w:rPr>
          <w:rFonts w:cs="Times New Roman"/>
          <w:sz w:val="24"/>
          <w:szCs w:val="24"/>
          <w:lang w:val="lt-LT"/>
        </w:rPr>
      </w:pPr>
      <w:r>
        <w:rPr>
          <w:rFonts w:cs="Times New Roman"/>
          <w:sz w:val="24"/>
          <w:szCs w:val="24"/>
          <w:lang w:val="lt-LT"/>
        </w:rPr>
        <w:t>5</w:t>
      </w:r>
      <w:r w:rsidR="00D44CD6" w:rsidRPr="00D44CD6">
        <w:rPr>
          <w:rFonts w:cs="Times New Roman"/>
          <w:sz w:val="24"/>
          <w:szCs w:val="24"/>
          <w:lang w:val="lt-LT"/>
        </w:rPr>
        <w:t>.5.Visas pasiūlymas privalo būti pasirašytas kvalifikuotu elektroniniu parašu, atitinkančiu VPĮ 22 straipsnio 11 dalies 2 ir 3 punktuose nustatytus reikalavimus. Kvalifikuotu elektroniniu parašu tiekėjo vadovas ar jo įgaliotas asmuo (pateikiant įgaliojimą) turi patvirtinti visą pasiūlymą, atskirai kiekvienos dokumentų kopijos pasirašyti kvalifikuotu elektroniniu parašu nereikia (jei pirkimo dokumentuose nenumatyta kitaip). Gali būti pateikiami:</w:t>
      </w:r>
    </w:p>
    <w:p w14:paraId="083B87EC" w14:textId="6751DD53" w:rsidR="00D44CD6" w:rsidRPr="00D44CD6" w:rsidRDefault="00CE5483" w:rsidP="00D44CD6">
      <w:pPr>
        <w:pStyle w:val="Body2"/>
        <w:ind w:firstLine="720"/>
        <w:rPr>
          <w:rFonts w:cs="Times New Roman"/>
          <w:sz w:val="24"/>
          <w:szCs w:val="24"/>
          <w:lang w:val="lt-LT"/>
        </w:rPr>
      </w:pPr>
      <w:r>
        <w:rPr>
          <w:rFonts w:cs="Times New Roman"/>
          <w:sz w:val="24"/>
          <w:szCs w:val="24"/>
          <w:lang w:val="lt-LT"/>
        </w:rPr>
        <w:t>5</w:t>
      </w:r>
      <w:r w:rsidR="00D44CD6" w:rsidRPr="00D44CD6">
        <w:rPr>
          <w:rFonts w:cs="Times New Roman"/>
          <w:sz w:val="24"/>
          <w:szCs w:val="24"/>
          <w:lang w:val="lt-LT"/>
        </w:rPr>
        <w:t>.5.1. kvalifikuotu elektroniniu parašu pasirašyti elektroninėmis priemonėmis suformuoti dokumentai (kai tiekėją atstovaujantis ir visą pasiūlymą pasirašantis asmuo nesutampa su elektroniniu parašu atitinkamą dokumentą pasirašančiu asmeniu);</w:t>
      </w:r>
    </w:p>
    <w:p w14:paraId="6EDA28F2" w14:textId="28EF71B2" w:rsidR="00D44CD6" w:rsidRPr="00D44CD6" w:rsidRDefault="00CE5483" w:rsidP="00D44CD6">
      <w:pPr>
        <w:pStyle w:val="Body2"/>
        <w:ind w:firstLine="720"/>
        <w:rPr>
          <w:rFonts w:cs="Times New Roman"/>
          <w:sz w:val="24"/>
          <w:szCs w:val="24"/>
          <w:lang w:val="lt-LT"/>
        </w:rPr>
      </w:pPr>
      <w:r>
        <w:rPr>
          <w:rFonts w:cs="Times New Roman"/>
          <w:sz w:val="24"/>
          <w:szCs w:val="24"/>
          <w:lang w:val="lt-LT"/>
        </w:rPr>
        <w:t>5</w:t>
      </w:r>
      <w:r w:rsidR="00D44CD6" w:rsidRPr="00D44CD6">
        <w:rPr>
          <w:rFonts w:cs="Times New Roman"/>
          <w:sz w:val="24"/>
          <w:szCs w:val="24"/>
          <w:lang w:val="lt-LT"/>
        </w:rPr>
        <w:t>.5.2. elektroninėmis priemonėmis suformuoti dokumentai (kai tiekėją atstovaujantis ir visą pasiūlymą pasirašantis asmuo sutampa su atitinkamą dokumentą turinčiu teisę pasirašyti asmeniu);</w:t>
      </w:r>
    </w:p>
    <w:p w14:paraId="4261BF4E" w14:textId="76BFB564" w:rsidR="00D44CD6" w:rsidRPr="00D44CD6" w:rsidRDefault="00A03F40" w:rsidP="00D44CD6">
      <w:pPr>
        <w:pStyle w:val="Body2"/>
        <w:ind w:firstLine="720"/>
        <w:rPr>
          <w:rFonts w:cs="Times New Roman"/>
          <w:sz w:val="24"/>
          <w:szCs w:val="24"/>
          <w:lang w:val="lt-LT"/>
        </w:rPr>
      </w:pPr>
      <w:r>
        <w:rPr>
          <w:rFonts w:cs="Times New Roman"/>
          <w:sz w:val="24"/>
          <w:szCs w:val="24"/>
        </w:rPr>
        <w:t>5</w:t>
      </w:r>
      <w:r w:rsidR="00D44CD6" w:rsidRPr="00D44CD6">
        <w:rPr>
          <w:rFonts w:cs="Times New Roman"/>
          <w:sz w:val="24"/>
          <w:szCs w:val="24"/>
          <w:lang w:val="lt-LT"/>
        </w:rPr>
        <w:t>.5.3. skaitmeninės dokumentų kopijos (fiziniu asmens, nesutampančio, su pasiūlymą pasirašančiu asmeniu, parašu pasirašyti dokumentai turi būti pateikiami nuskenuoti).</w:t>
      </w:r>
    </w:p>
    <w:p w14:paraId="04653DA3" w14:textId="3AF4E2B0" w:rsidR="00D44CD6" w:rsidRDefault="00D44CD6" w:rsidP="00D44CD6">
      <w:pPr>
        <w:pStyle w:val="Body2"/>
        <w:ind w:firstLine="720"/>
        <w:rPr>
          <w:rFonts w:cs="Times New Roman"/>
          <w:sz w:val="24"/>
          <w:szCs w:val="24"/>
          <w:lang w:val="lt-LT"/>
        </w:rPr>
      </w:pPr>
      <w:r w:rsidRPr="00160BF5">
        <w:rPr>
          <w:rFonts w:cs="Times New Roman"/>
          <w:b/>
          <w:bCs/>
          <w:sz w:val="24"/>
          <w:szCs w:val="24"/>
          <w:lang w:val="lt-LT"/>
        </w:rPr>
        <w:t>Pastaba.</w:t>
      </w:r>
      <w:r w:rsidRPr="00D44CD6">
        <w:rPr>
          <w:rFonts w:cs="Times New Roman"/>
          <w:sz w:val="24"/>
          <w:szCs w:val="24"/>
          <w:lang w:val="lt-LT"/>
        </w:rPr>
        <w:t xml:space="preserve"> Naujoje CVP IS nėra galimybės pasiūlymo pasirašyti pačioje sistemoje, todėl tai turi būti padaryta už naujo CVP IS ribų, t. y. tiekėjas visą pasiūlymą (kartu su visais priedais) turi pasirašyti kvalifikuotu elektroniniu parašu kitomis elektroninėmis priemonėmis ir į CVP IS įkelti jau pasirašytą pasiūlymą (pvz. įkelti pasirašytą </w:t>
      </w:r>
      <w:proofErr w:type="spellStart"/>
      <w:r w:rsidRPr="00D44CD6">
        <w:rPr>
          <w:rFonts w:cs="Times New Roman"/>
          <w:sz w:val="24"/>
          <w:szCs w:val="24"/>
          <w:lang w:val="lt-LT"/>
        </w:rPr>
        <w:t>adoc</w:t>
      </w:r>
      <w:proofErr w:type="spellEnd"/>
      <w:r w:rsidRPr="00D44CD6">
        <w:rPr>
          <w:rFonts w:cs="Times New Roman"/>
          <w:sz w:val="24"/>
          <w:szCs w:val="24"/>
          <w:lang w:val="lt-LT"/>
        </w:rPr>
        <w:t xml:space="preserve"> „konteinerį“, kuriame būtų įkeltas pasiūlymas kartu su visais priedais).</w:t>
      </w:r>
    </w:p>
    <w:p w14:paraId="130879ED" w14:textId="0B1823BA" w:rsidR="00160BF5" w:rsidRPr="00160BF5" w:rsidRDefault="00CE5483" w:rsidP="00160BF5">
      <w:pPr>
        <w:pStyle w:val="Body2"/>
        <w:ind w:firstLine="720"/>
        <w:rPr>
          <w:rFonts w:cs="Times New Roman"/>
          <w:sz w:val="24"/>
          <w:szCs w:val="24"/>
          <w:lang w:val="lt-LT"/>
        </w:rPr>
      </w:pPr>
      <w:r>
        <w:rPr>
          <w:rFonts w:cs="Times New Roman"/>
          <w:b/>
          <w:bCs/>
          <w:sz w:val="24"/>
          <w:szCs w:val="24"/>
          <w:lang w:val="lt-LT"/>
        </w:rPr>
        <w:t>5</w:t>
      </w:r>
      <w:r w:rsidR="00160BF5" w:rsidRPr="00160BF5">
        <w:rPr>
          <w:rFonts w:cs="Times New Roman"/>
          <w:b/>
          <w:bCs/>
          <w:sz w:val="24"/>
          <w:szCs w:val="24"/>
          <w:lang w:val="lt-LT"/>
        </w:rPr>
        <w:t>.6. Pasiūlymą sudaro</w:t>
      </w:r>
      <w:r w:rsidR="00160BF5" w:rsidRPr="00160BF5">
        <w:rPr>
          <w:rFonts w:cs="Times New Roman"/>
          <w:sz w:val="24"/>
          <w:szCs w:val="24"/>
          <w:lang w:val="lt-LT"/>
        </w:rPr>
        <w:t xml:space="preserve"> CVP IS priemonėmis pateiktų duomenų visuma (perkančioji organizacija pasilieka teisę prašyti tiekėjo pateikti pažymų ar kitų su pasiūlymu teikiamų dokumentų originalus):</w:t>
      </w:r>
    </w:p>
    <w:p w14:paraId="473A278E" w14:textId="73F59F61"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.6.1.užpildytas pasiūlymas, parengtas pagal pirkimo sąlygų </w:t>
      </w:r>
      <w:r>
        <w:rPr>
          <w:rFonts w:cs="Times New Roman"/>
          <w:sz w:val="24"/>
          <w:szCs w:val="24"/>
        </w:rPr>
        <w:t>3</w:t>
      </w:r>
      <w:r w:rsidR="00160BF5" w:rsidRPr="00160BF5">
        <w:rPr>
          <w:rFonts w:cs="Times New Roman"/>
          <w:sz w:val="24"/>
          <w:szCs w:val="24"/>
          <w:lang w:val="lt-LT"/>
        </w:rPr>
        <w:t xml:space="preserve"> priedą</w:t>
      </w:r>
      <w:r w:rsidR="003347E2">
        <w:rPr>
          <w:rFonts w:cs="Times New Roman"/>
          <w:sz w:val="24"/>
          <w:szCs w:val="24"/>
          <w:lang w:val="lt-LT"/>
        </w:rPr>
        <w:t xml:space="preserve"> „Pasiūlymo forma“ (</w:t>
      </w:r>
      <w:r w:rsidR="003347E2" w:rsidRPr="003347E2">
        <w:rPr>
          <w:rFonts w:cs="Times New Roman"/>
          <w:i/>
          <w:iCs/>
          <w:sz w:val="24"/>
          <w:szCs w:val="24"/>
          <w:lang w:val="lt-LT"/>
        </w:rPr>
        <w:t xml:space="preserve">tiekėjas pasiūlyme turi nurodyti kokius subrangovus ir ūkio subjektus, kurių pajėgumais tiekėjas remiasi, kokiems darbams, paslaugoms ir kokiai pirkimo sutarties daliai ketina pasitelkti, kokia pasiūlyme pateikta informacija yra konfidenciali. Konfidencialius dokumentus taip pat prašome „prisegti“ atskirais failais, pavadinant juos pagal atitinkamą dokumento pavadinimą) </w:t>
      </w:r>
      <w:r w:rsidR="003347E2" w:rsidRPr="003347E2">
        <w:rPr>
          <w:rFonts w:cs="Times New Roman"/>
          <w:i/>
          <w:iCs/>
          <w:sz w:val="24"/>
          <w:szCs w:val="24"/>
          <w:vertAlign w:val="superscript"/>
          <w:lang w:val="lt-LT"/>
        </w:rPr>
        <w:footnoteReference w:id="1"/>
      </w:r>
      <w:r w:rsidR="003347E2">
        <w:rPr>
          <w:rFonts w:cs="Times New Roman"/>
          <w:sz w:val="24"/>
          <w:szCs w:val="24"/>
          <w:lang w:val="lt-LT"/>
        </w:rPr>
        <w:t>;</w:t>
      </w:r>
    </w:p>
    <w:p w14:paraId="1D0C3DBE" w14:textId="4EC706EC"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.6.2.užpildytas EBVPD pagal pirkimo dokumentų </w:t>
      </w:r>
      <w:r>
        <w:rPr>
          <w:rFonts w:cs="Times New Roman"/>
          <w:sz w:val="24"/>
          <w:szCs w:val="24"/>
          <w:lang w:val="lt-LT"/>
        </w:rPr>
        <w:t>6</w:t>
      </w:r>
      <w:r w:rsidR="00160BF5" w:rsidRPr="00160BF5">
        <w:rPr>
          <w:rFonts w:cs="Times New Roman"/>
          <w:sz w:val="24"/>
          <w:szCs w:val="24"/>
          <w:lang w:val="lt-LT"/>
        </w:rPr>
        <w:t xml:space="preserve"> priedą .</w:t>
      </w:r>
      <w:proofErr w:type="spellStart"/>
      <w:r w:rsidR="00160BF5" w:rsidRPr="00160BF5">
        <w:rPr>
          <w:rFonts w:cs="Times New Roman"/>
          <w:sz w:val="24"/>
          <w:szCs w:val="24"/>
          <w:lang w:val="lt-LT"/>
        </w:rPr>
        <w:t>pdf</w:t>
      </w:r>
      <w:proofErr w:type="spellEnd"/>
      <w:r w:rsidR="00160BF5" w:rsidRPr="00160BF5">
        <w:rPr>
          <w:rFonts w:cs="Times New Roman"/>
          <w:sz w:val="24"/>
          <w:szCs w:val="24"/>
          <w:lang w:val="lt-LT"/>
        </w:rPr>
        <w:t xml:space="preserve"> formatu. Jeigu pasiūlymą teikia tiekėjų grupė, EBVPD turi užpildyti ir kartu su pasiūlymu pateikti kiekvienas tiekėjų grupės narys. Jei tiekėjas pasitelkia subtiekėjus ar kitus ūkio subjektus, kurių pajėgumais (kvalifikacija) remsis (išskyrus </w:t>
      </w:r>
      <w:proofErr w:type="spellStart"/>
      <w:r w:rsidR="00160BF5" w:rsidRPr="00160BF5">
        <w:rPr>
          <w:rFonts w:cs="Times New Roman"/>
          <w:sz w:val="24"/>
          <w:szCs w:val="24"/>
          <w:lang w:val="lt-LT"/>
        </w:rPr>
        <w:t>kvazisubtiekėjus</w:t>
      </w:r>
      <w:proofErr w:type="spellEnd"/>
      <w:r w:rsidR="00160BF5" w:rsidRPr="00160BF5">
        <w:rPr>
          <w:rFonts w:cs="Times New Roman"/>
          <w:sz w:val="24"/>
          <w:szCs w:val="24"/>
          <w:lang w:val="lt-LT"/>
        </w:rPr>
        <w:t xml:space="preserve">), EBVPD turi užpildyti ir pateikti ir šie subjektai. Subtiekėjų, kurių pajėgumais tiekėjas nesiremia, EBVPD nereikalaujamas; EBVPD turi būti pasirašytas jį užpildžiusio tiekėjo vadovo, jungtinės veiklos partnerio vadovo/subtiekėjo vadovo parašu, nurodant pasirašiusiojo asmens vardą ir pavardę (nuskenuotas dokumentas </w:t>
      </w:r>
      <w:proofErr w:type="spellStart"/>
      <w:r w:rsidR="00160BF5" w:rsidRPr="00160BF5">
        <w:rPr>
          <w:rFonts w:cs="Times New Roman"/>
          <w:sz w:val="24"/>
          <w:szCs w:val="24"/>
          <w:lang w:val="lt-LT"/>
        </w:rPr>
        <w:t>pdf</w:t>
      </w:r>
      <w:proofErr w:type="spellEnd"/>
      <w:r w:rsidR="00160BF5" w:rsidRPr="00160BF5">
        <w:rPr>
          <w:rFonts w:cs="Times New Roman"/>
          <w:sz w:val="24"/>
          <w:szCs w:val="24"/>
          <w:lang w:val="lt-LT"/>
        </w:rPr>
        <w:t xml:space="preserve"> formatu, arba pasirašytas elektroniniu parašu). Jei EBVPD pasirašytas ne tiekėjo (vadovo) ar jungtinės veiklos partnerio/subtiekėjo (vadovo), kartu pateikiamas įgaliojimas, suteikiantis teisę šį dokumentą pasirašiusiam darbuotojui, atstovauti tiekėją ar jungtinės veiklos partnerį / subtiekėją;</w:t>
      </w:r>
    </w:p>
    <w:p w14:paraId="79A95C9D" w14:textId="77777777" w:rsidR="00160BF5" w:rsidRPr="00160BF5" w:rsidRDefault="00160BF5" w:rsidP="00160BF5">
      <w:pPr>
        <w:pStyle w:val="Body2"/>
        <w:ind w:firstLine="720"/>
        <w:rPr>
          <w:rFonts w:cs="Times New Roman"/>
          <w:sz w:val="24"/>
          <w:szCs w:val="24"/>
          <w:lang w:val="lt-LT"/>
        </w:rPr>
      </w:pPr>
      <w:r w:rsidRPr="003347E2">
        <w:rPr>
          <w:rFonts w:cs="Times New Roman"/>
          <w:b/>
          <w:bCs/>
          <w:sz w:val="24"/>
          <w:szCs w:val="24"/>
          <w:lang w:val="lt-LT"/>
        </w:rPr>
        <w:t>Pastaba.</w:t>
      </w:r>
      <w:r w:rsidRPr="00160BF5">
        <w:rPr>
          <w:rFonts w:cs="Times New Roman"/>
          <w:sz w:val="24"/>
          <w:szCs w:val="24"/>
          <w:lang w:val="lt-LT"/>
        </w:rPr>
        <w:t xml:space="preserve"> Tiekėjui pateikiant (užpildant) atsakymus į nurodytus klausimus, rekomenduojama vadovautis Viešųjų pirkimų tarnybos pateiktomis EBVPD pildymo rekomendacijomis, pateiktomis šioje nuorodoje https://klausk.vpt.lt/hc/lt/sections/115001605685-EBVPD; taip pat vaizdo medžiaga https://www.youtube.com/watch?v=V9buN_j76cY; </w:t>
      </w:r>
    </w:p>
    <w:p w14:paraId="7152F4E2" w14:textId="4B2A1F13" w:rsidR="00160BF5" w:rsidRPr="003347E2"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.6.3.</w:t>
      </w:r>
      <w:r w:rsidR="003347E2">
        <w:rPr>
          <w:rFonts w:cs="Times New Roman"/>
          <w:sz w:val="24"/>
          <w:szCs w:val="24"/>
          <w:lang w:val="lt-LT"/>
        </w:rPr>
        <w:t xml:space="preserve"> </w:t>
      </w:r>
      <w:r w:rsidR="00160BF5" w:rsidRPr="00160BF5">
        <w:rPr>
          <w:rFonts w:cs="Times New Roman"/>
          <w:sz w:val="24"/>
          <w:szCs w:val="24"/>
          <w:lang w:val="lt-LT"/>
        </w:rPr>
        <w:t xml:space="preserve">jungtinės veiklos sutartis, jei pasiūlymą pateikia jungtinės veiklos sutarties pagrindu veikianti </w:t>
      </w:r>
      <w:r w:rsidR="00160BF5" w:rsidRPr="003347E2">
        <w:rPr>
          <w:rFonts w:cs="Times New Roman"/>
          <w:sz w:val="24"/>
          <w:szCs w:val="24"/>
          <w:lang w:val="lt-LT"/>
        </w:rPr>
        <w:t>ūkio subjektų grupė (pateikiamas skenuotas dokumentas elektroninėje formoje);</w:t>
      </w:r>
    </w:p>
    <w:p w14:paraId="722F4044" w14:textId="77777777" w:rsidR="003347E2" w:rsidRPr="003347E2" w:rsidRDefault="00CE5483" w:rsidP="003347E2">
      <w:pPr>
        <w:pStyle w:val="Body2"/>
        <w:ind w:firstLine="720"/>
        <w:rPr>
          <w:rFonts w:cs="Times New Roman"/>
          <w:sz w:val="24"/>
          <w:szCs w:val="24"/>
          <w:lang w:val="lt-LT"/>
        </w:rPr>
      </w:pPr>
      <w:r w:rsidRPr="003347E2">
        <w:rPr>
          <w:rFonts w:cs="Times New Roman"/>
          <w:sz w:val="24"/>
          <w:szCs w:val="24"/>
          <w:lang w:val="lt-LT"/>
        </w:rPr>
        <w:t>5</w:t>
      </w:r>
      <w:r w:rsidR="00160BF5" w:rsidRPr="003347E2">
        <w:rPr>
          <w:rFonts w:cs="Times New Roman"/>
          <w:sz w:val="24"/>
          <w:szCs w:val="24"/>
          <w:lang w:val="lt-LT"/>
        </w:rPr>
        <w:t>.6.4. kitų ūkio subjektų išteklių prieinamumą patvirtinantys dokumentai, jei pasitelkiami kiti ūkio subjektai (pateikiamas skenuotas dokumentas elektroninėje formoje);</w:t>
      </w:r>
    </w:p>
    <w:p w14:paraId="6BC9DF39" w14:textId="77777777" w:rsidR="003347E2" w:rsidRPr="003347E2" w:rsidRDefault="003347E2" w:rsidP="003347E2">
      <w:pPr>
        <w:pStyle w:val="Body2"/>
        <w:ind w:firstLine="720"/>
        <w:rPr>
          <w:sz w:val="24"/>
          <w:szCs w:val="24"/>
          <w:lang w:val="lt-LT"/>
        </w:rPr>
      </w:pPr>
      <w:r w:rsidRPr="003347E2">
        <w:rPr>
          <w:rFonts w:cs="Times New Roman"/>
          <w:sz w:val="24"/>
          <w:szCs w:val="24"/>
        </w:rPr>
        <w:t xml:space="preserve">5.6.5. </w:t>
      </w:r>
      <w:r w:rsidRPr="003347E2">
        <w:rPr>
          <w:sz w:val="24"/>
          <w:szCs w:val="24"/>
          <w:lang w:val="lt-LT"/>
        </w:rPr>
        <w:t>pasiūlymo galiojimą užtikrinantis(-</w:t>
      </w:r>
      <w:proofErr w:type="spellStart"/>
      <w:r w:rsidRPr="003347E2">
        <w:rPr>
          <w:sz w:val="24"/>
          <w:szCs w:val="24"/>
          <w:lang w:val="lt-LT"/>
        </w:rPr>
        <w:t>ys</w:t>
      </w:r>
      <w:proofErr w:type="spellEnd"/>
      <w:r w:rsidRPr="003347E2">
        <w:rPr>
          <w:sz w:val="24"/>
          <w:szCs w:val="24"/>
          <w:lang w:val="lt-LT"/>
        </w:rPr>
        <w:t>) dokumentas(-ai);</w:t>
      </w:r>
    </w:p>
    <w:p w14:paraId="3D20C571" w14:textId="6FDA7DD7" w:rsidR="003347E2" w:rsidRPr="00160BF5" w:rsidRDefault="003347E2" w:rsidP="00160BF5">
      <w:pPr>
        <w:pStyle w:val="Body2"/>
        <w:ind w:firstLine="720"/>
        <w:rPr>
          <w:rFonts w:cs="Times New Roman"/>
          <w:sz w:val="24"/>
          <w:szCs w:val="24"/>
          <w:lang w:val="lt-LT"/>
        </w:rPr>
      </w:pPr>
      <w:r w:rsidRPr="003347E2">
        <w:rPr>
          <w:sz w:val="24"/>
          <w:szCs w:val="24"/>
          <w:lang w:val="lt-LT"/>
        </w:rPr>
        <w:t xml:space="preserve">5.6.6. užpildyti darbų kiekių žiniaraščiai t. y. užpildyti darbų kiekių žiniaraščiai, </w:t>
      </w:r>
      <w:r w:rsidRPr="003347E2">
        <w:rPr>
          <w:i/>
          <w:iCs/>
          <w:sz w:val="24"/>
          <w:szCs w:val="24"/>
          <w:lang w:val="lt-LT"/>
        </w:rPr>
        <w:t>vadovaujantis Statybos techninio reglamento STR 1.04.04:2017,,Statinio projektavimas, Projekto ekspertizė“ 6 priedo 4 lentele, kurie tampa neatsiejama pasiūlymo dalimi,</w:t>
      </w:r>
      <w:r w:rsidRPr="003347E2">
        <w:rPr>
          <w:sz w:val="24"/>
          <w:szCs w:val="24"/>
          <w:lang w:val="lt-LT"/>
        </w:rPr>
        <w:t xml:space="preserve"> nekeičiant Darbų kiekių žiniaraščiuose - Pirkimo sąlygų priede Nr. 2 nurodytų darbų apibūdinimų (techninių specifikacijų), mato vienetų ir kiekių</w:t>
      </w:r>
      <w:r w:rsidRPr="003347E2">
        <w:rPr>
          <w:sz w:val="24"/>
          <w:szCs w:val="24"/>
          <w:vertAlign w:val="superscript"/>
          <w:lang w:val="lt-LT"/>
        </w:rPr>
        <w:footnoteReference w:id="2"/>
      </w:r>
    </w:p>
    <w:p w14:paraId="331C8A4F" w14:textId="55ADA7F5" w:rsidR="00160BF5" w:rsidRPr="003062F2" w:rsidRDefault="00CE5483" w:rsidP="00160BF5">
      <w:pPr>
        <w:pStyle w:val="Body2"/>
        <w:ind w:firstLine="720"/>
        <w:rPr>
          <w:rFonts w:cs="Times New Roman"/>
          <w:color w:val="000000" w:themeColor="text1"/>
          <w:sz w:val="24"/>
          <w:szCs w:val="24"/>
          <w:lang w:val="lt-LT"/>
        </w:rPr>
      </w:pPr>
      <w:r w:rsidRPr="003062F2">
        <w:rPr>
          <w:rFonts w:cs="Times New Roman"/>
          <w:color w:val="000000" w:themeColor="text1"/>
          <w:sz w:val="24"/>
          <w:szCs w:val="24"/>
          <w:lang w:val="lt-LT"/>
        </w:rPr>
        <w:t>5</w:t>
      </w:r>
      <w:r w:rsidR="00160BF5" w:rsidRPr="003062F2">
        <w:rPr>
          <w:rFonts w:cs="Times New Roman"/>
          <w:color w:val="000000" w:themeColor="text1"/>
          <w:sz w:val="24"/>
          <w:szCs w:val="24"/>
          <w:lang w:val="lt-LT"/>
        </w:rPr>
        <w:t>.6.</w:t>
      </w:r>
      <w:r w:rsidR="00A03F40" w:rsidRPr="003062F2">
        <w:rPr>
          <w:rFonts w:cs="Times New Roman"/>
          <w:color w:val="000000" w:themeColor="text1"/>
          <w:sz w:val="24"/>
          <w:szCs w:val="24"/>
          <w:lang w:val="lt-LT"/>
        </w:rPr>
        <w:t>7</w:t>
      </w:r>
      <w:r w:rsidR="00160BF5" w:rsidRPr="003062F2">
        <w:rPr>
          <w:rFonts w:cs="Times New Roman"/>
          <w:color w:val="000000" w:themeColor="text1"/>
          <w:sz w:val="24"/>
          <w:szCs w:val="24"/>
          <w:lang w:val="lt-LT"/>
        </w:rPr>
        <w:t>.</w:t>
      </w:r>
      <w:r w:rsidR="00A03F40" w:rsidRPr="003062F2">
        <w:rPr>
          <w:rFonts w:cs="Times New Roman"/>
          <w:color w:val="000000" w:themeColor="text1"/>
          <w:sz w:val="24"/>
          <w:szCs w:val="24"/>
          <w:lang w:val="lt-LT"/>
        </w:rPr>
        <w:t xml:space="preserve"> </w:t>
      </w:r>
      <w:r w:rsidR="00160BF5" w:rsidRPr="003062F2">
        <w:rPr>
          <w:rFonts w:cs="Times New Roman"/>
          <w:color w:val="000000" w:themeColor="text1"/>
          <w:sz w:val="24"/>
          <w:szCs w:val="24"/>
          <w:lang w:val="lt-LT"/>
        </w:rPr>
        <w:t xml:space="preserve">kiekvieno pasitelkto ūkio subjekto, kurių pajėgumais tiekėjas remiasi (jei tokius nurodė pasiūlymo formoje (pirkimo sąlygų </w:t>
      </w:r>
      <w:r w:rsidRPr="003062F2">
        <w:rPr>
          <w:rFonts w:cs="Times New Roman"/>
          <w:color w:val="000000" w:themeColor="text1"/>
          <w:sz w:val="24"/>
          <w:szCs w:val="24"/>
          <w:lang w:val="lt-LT"/>
        </w:rPr>
        <w:t>3</w:t>
      </w:r>
      <w:r w:rsidR="00160BF5" w:rsidRPr="003062F2">
        <w:rPr>
          <w:rFonts w:cs="Times New Roman"/>
          <w:color w:val="000000" w:themeColor="text1"/>
          <w:sz w:val="24"/>
          <w:szCs w:val="24"/>
          <w:lang w:val="lt-LT"/>
        </w:rPr>
        <w:t xml:space="preserve"> priedas), pasirašytos laisvos formos deklaracijos ar kito dokumento, patvirtinančio sutikimą dalyvauti šiame viešajame pirkime ir atlikti jam tiekėjo pavestus darbus (pateikiamas skenuotas dokumentas elektroninėje formoje);</w:t>
      </w:r>
    </w:p>
    <w:p w14:paraId="68F2D203" w14:textId="383E325F" w:rsidR="00160BF5" w:rsidRPr="003062F2" w:rsidRDefault="00CE5483" w:rsidP="00160BF5">
      <w:pPr>
        <w:pStyle w:val="Body2"/>
        <w:ind w:firstLine="720"/>
        <w:rPr>
          <w:rFonts w:cs="Times New Roman"/>
          <w:color w:val="000000" w:themeColor="text1"/>
          <w:sz w:val="24"/>
          <w:szCs w:val="24"/>
          <w:lang w:val="lt-LT"/>
        </w:rPr>
      </w:pPr>
      <w:r w:rsidRPr="003062F2">
        <w:rPr>
          <w:rFonts w:cs="Times New Roman"/>
          <w:color w:val="000000" w:themeColor="text1"/>
          <w:sz w:val="24"/>
          <w:szCs w:val="24"/>
          <w:lang w:val="lt-LT"/>
        </w:rPr>
        <w:t>5</w:t>
      </w:r>
      <w:r w:rsidR="00160BF5" w:rsidRPr="003062F2">
        <w:rPr>
          <w:rFonts w:cs="Times New Roman"/>
          <w:color w:val="000000" w:themeColor="text1"/>
          <w:sz w:val="24"/>
          <w:szCs w:val="24"/>
          <w:lang w:val="lt-LT"/>
        </w:rPr>
        <w:t>.6.</w:t>
      </w:r>
      <w:r w:rsidR="00A03F40" w:rsidRPr="003062F2">
        <w:rPr>
          <w:rFonts w:cs="Times New Roman"/>
          <w:color w:val="000000" w:themeColor="text1"/>
          <w:sz w:val="24"/>
          <w:szCs w:val="24"/>
          <w:lang w:val="lt-LT"/>
        </w:rPr>
        <w:t>8</w:t>
      </w:r>
      <w:r w:rsidR="00160BF5" w:rsidRPr="003062F2">
        <w:rPr>
          <w:rFonts w:cs="Times New Roman"/>
          <w:color w:val="000000" w:themeColor="text1"/>
          <w:sz w:val="24"/>
          <w:szCs w:val="24"/>
          <w:lang w:val="lt-LT"/>
        </w:rPr>
        <w:t>.</w:t>
      </w:r>
      <w:r w:rsidR="00A03F40" w:rsidRPr="003062F2">
        <w:rPr>
          <w:rFonts w:cs="Times New Roman"/>
          <w:color w:val="000000" w:themeColor="text1"/>
          <w:sz w:val="24"/>
          <w:szCs w:val="24"/>
          <w:lang w:val="lt-LT"/>
        </w:rPr>
        <w:t xml:space="preserve"> </w:t>
      </w:r>
      <w:r w:rsidR="00160BF5" w:rsidRPr="003062F2">
        <w:rPr>
          <w:rFonts w:cs="Times New Roman"/>
          <w:color w:val="000000" w:themeColor="text1"/>
          <w:sz w:val="24"/>
          <w:szCs w:val="24"/>
          <w:lang w:val="lt-LT"/>
        </w:rPr>
        <w:t xml:space="preserve">kiekvieno specialisto, kuriuos ketina įdarbinti (toliau – </w:t>
      </w:r>
      <w:proofErr w:type="spellStart"/>
      <w:r w:rsidR="00160BF5" w:rsidRPr="003062F2">
        <w:rPr>
          <w:rFonts w:cs="Times New Roman"/>
          <w:color w:val="000000" w:themeColor="text1"/>
          <w:sz w:val="24"/>
          <w:szCs w:val="24"/>
          <w:lang w:val="lt-LT"/>
        </w:rPr>
        <w:t>kvazisubtiekėjai</w:t>
      </w:r>
      <w:proofErr w:type="spellEnd"/>
      <w:r w:rsidR="00160BF5" w:rsidRPr="003062F2">
        <w:rPr>
          <w:rFonts w:cs="Times New Roman"/>
          <w:color w:val="000000" w:themeColor="text1"/>
          <w:sz w:val="24"/>
          <w:szCs w:val="24"/>
          <w:lang w:val="lt-LT"/>
        </w:rPr>
        <w:t>), (t. y. jei jis nėra tiekėjo ar subtiekėjo darbuotojas) (jei tokius nurodė pasiūlymo formoje (</w:t>
      </w:r>
      <w:r w:rsidRPr="003062F2">
        <w:rPr>
          <w:rFonts w:cs="Times New Roman"/>
          <w:color w:val="000000" w:themeColor="text1"/>
          <w:sz w:val="24"/>
          <w:szCs w:val="24"/>
          <w:lang w:val="lt-LT"/>
        </w:rPr>
        <w:t>3</w:t>
      </w:r>
      <w:r w:rsidR="00160BF5" w:rsidRPr="003062F2">
        <w:rPr>
          <w:rFonts w:cs="Times New Roman"/>
          <w:color w:val="000000" w:themeColor="text1"/>
          <w:sz w:val="24"/>
          <w:szCs w:val="24"/>
          <w:lang w:val="lt-LT"/>
        </w:rPr>
        <w:t xml:space="preserve"> priedas)), pasirašytos laisvos formos dokumentas, patvirtinantis sutikimą atlikti pirkimo sutartyje nurodytus darbus ir tiekėjo ar subtiekėjo patvirtinimas (ketinimų protokolas ar kt.), kad laimėjęs konkursą, įdarbins šį specialistą (pateikiamas skenuotas dokumentas elektroninėje formoje);</w:t>
      </w:r>
    </w:p>
    <w:p w14:paraId="5BC944CC" w14:textId="21564593" w:rsidR="00A03F40" w:rsidRPr="003062F2" w:rsidRDefault="00A03F40" w:rsidP="00160BF5">
      <w:pPr>
        <w:pStyle w:val="Body2"/>
        <w:ind w:firstLine="720"/>
        <w:rPr>
          <w:rFonts w:cs="Times New Roman"/>
          <w:color w:val="000000" w:themeColor="text1"/>
          <w:sz w:val="24"/>
          <w:szCs w:val="24"/>
          <w:lang w:val="lt-LT"/>
        </w:rPr>
      </w:pPr>
      <w:r w:rsidRPr="003062F2">
        <w:rPr>
          <w:rFonts w:cs="Times New Roman"/>
          <w:color w:val="000000" w:themeColor="text1"/>
          <w:sz w:val="24"/>
          <w:szCs w:val="24"/>
          <w:lang w:val="lt-LT"/>
        </w:rPr>
        <w:t>5.6.9. Deklaracija dėl Tarybos reglamente (ES) 2022/576 nustatytų sąlygų nebuvimo (pildoma pagal pirkimo sąlygų 9 priedą);</w:t>
      </w:r>
    </w:p>
    <w:p w14:paraId="44F4D7FE" w14:textId="3953E800" w:rsidR="00160BF5" w:rsidRPr="003347E2" w:rsidRDefault="00CE5483" w:rsidP="003347E2">
      <w:pPr>
        <w:pStyle w:val="Body2"/>
        <w:ind w:firstLine="720"/>
        <w:rPr>
          <w:rFonts w:cs="Times New Roman"/>
          <w:sz w:val="24"/>
          <w:szCs w:val="24"/>
          <w:lang w:val="lt-LT"/>
        </w:rPr>
      </w:pPr>
      <w:r w:rsidRPr="003062F2">
        <w:rPr>
          <w:rFonts w:cs="Times New Roman"/>
          <w:color w:val="000000" w:themeColor="text1"/>
          <w:sz w:val="24"/>
          <w:szCs w:val="24"/>
          <w:lang w:val="lt-LT"/>
        </w:rPr>
        <w:t>5</w:t>
      </w:r>
      <w:r w:rsidR="00160BF5" w:rsidRPr="003062F2">
        <w:rPr>
          <w:rFonts w:cs="Times New Roman"/>
          <w:color w:val="000000" w:themeColor="text1"/>
          <w:sz w:val="24"/>
          <w:szCs w:val="24"/>
          <w:lang w:val="lt-LT"/>
        </w:rPr>
        <w:t>.6.</w:t>
      </w:r>
      <w:r w:rsidR="00A03F40" w:rsidRPr="003062F2">
        <w:rPr>
          <w:rFonts w:cs="Times New Roman"/>
          <w:color w:val="000000" w:themeColor="text1"/>
          <w:sz w:val="24"/>
          <w:szCs w:val="24"/>
          <w:lang w:val="lt-LT"/>
        </w:rPr>
        <w:t>10</w:t>
      </w:r>
      <w:r w:rsidR="00160BF5" w:rsidRPr="003062F2">
        <w:rPr>
          <w:rFonts w:cs="Times New Roman"/>
          <w:color w:val="000000" w:themeColor="text1"/>
          <w:sz w:val="24"/>
          <w:szCs w:val="24"/>
          <w:lang w:val="lt-LT"/>
        </w:rPr>
        <w:t xml:space="preserve">.įgaliojimo suteikiančio teisę pasirašyti tiekėjo pasiūlymą, skaitmeninė kopija (taikoma, jei pasiūlymą pasirašo </w:t>
      </w:r>
      <w:r w:rsidR="00160BF5" w:rsidRPr="00160BF5">
        <w:rPr>
          <w:rFonts w:cs="Times New Roman"/>
          <w:sz w:val="24"/>
          <w:szCs w:val="24"/>
          <w:lang w:val="lt-LT"/>
        </w:rPr>
        <w:t>įgaliotas asmuo, kartu su pasiūlymu pateikia įgaliojimą).</w:t>
      </w:r>
    </w:p>
    <w:p w14:paraId="000EF6E1" w14:textId="7E175366" w:rsidR="00160BF5" w:rsidRPr="00160BF5" w:rsidRDefault="00CE5483" w:rsidP="00160BF5">
      <w:pPr>
        <w:pStyle w:val="Body2"/>
        <w:ind w:firstLine="720"/>
        <w:rPr>
          <w:rFonts w:cs="Times New Roman"/>
          <w:b/>
          <w:bCs/>
          <w:sz w:val="24"/>
          <w:szCs w:val="24"/>
          <w:lang w:val="lt-LT"/>
        </w:rPr>
      </w:pPr>
      <w:r>
        <w:rPr>
          <w:rFonts w:cs="Times New Roman"/>
          <w:b/>
          <w:bCs/>
          <w:sz w:val="24"/>
          <w:szCs w:val="24"/>
          <w:lang w:val="lt-LT"/>
        </w:rPr>
        <w:t>5</w:t>
      </w:r>
      <w:r w:rsidR="00160BF5" w:rsidRPr="00160BF5">
        <w:rPr>
          <w:rFonts w:cs="Times New Roman"/>
          <w:b/>
          <w:bCs/>
          <w:sz w:val="24"/>
          <w:szCs w:val="24"/>
          <w:lang w:val="lt-LT"/>
        </w:rPr>
        <w:t>.7.Informacija apie EBVPD pildymą:</w:t>
      </w:r>
    </w:p>
    <w:p w14:paraId="5921D3C7" w14:textId="4A4682B1"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.7.1.EBVPD – aktuali tiekėjo deklaracija, pakeičianti kompetentingų institucijų išduodamus dokumentus, kuria tiekėjas ir subjektai, kurių pajėgumais jis remiasi (išskyrus </w:t>
      </w:r>
      <w:proofErr w:type="spellStart"/>
      <w:r w:rsidR="00160BF5" w:rsidRPr="00160BF5">
        <w:rPr>
          <w:rFonts w:cs="Times New Roman"/>
          <w:sz w:val="24"/>
          <w:szCs w:val="24"/>
          <w:lang w:val="lt-LT"/>
        </w:rPr>
        <w:t>kvazisubtiekėjus</w:t>
      </w:r>
      <w:proofErr w:type="spellEnd"/>
      <w:r w:rsidR="00160BF5" w:rsidRPr="00160BF5">
        <w:rPr>
          <w:rFonts w:cs="Times New Roman"/>
          <w:sz w:val="24"/>
          <w:szCs w:val="24"/>
          <w:lang w:val="lt-LT"/>
        </w:rPr>
        <w:t xml:space="preserve">), preliminariai patvirtina, jog nėra pirkimo dokumentuose nustatytų tiekėjo pašalinimo pagrindų ir tiekėjas atitinka pirkimo dokumentuose nustatytus kvalifikacijos reikalavimus. Jei pirkimo procedūroje dalyvauja ūkio subjektų grupė, kiekvienas dalyvaujantis ūkio subjektas pateikia atskirai užpildytą EBVPD. </w:t>
      </w:r>
    </w:p>
    <w:p w14:paraId="01C6626C" w14:textId="5911A66E"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7.2.Tiekėjas išsaugo EBVPD formą savo kompiuteryje </w:t>
      </w:r>
      <w:proofErr w:type="spellStart"/>
      <w:r w:rsidR="00160BF5" w:rsidRPr="00160BF5">
        <w:rPr>
          <w:rFonts w:cs="Times New Roman"/>
          <w:sz w:val="24"/>
          <w:szCs w:val="24"/>
          <w:lang w:val="lt-LT"/>
        </w:rPr>
        <w:t>xml</w:t>
      </w:r>
      <w:proofErr w:type="spellEnd"/>
      <w:r w:rsidR="00160BF5" w:rsidRPr="00160BF5">
        <w:rPr>
          <w:rFonts w:cs="Times New Roman"/>
          <w:sz w:val="24"/>
          <w:szCs w:val="24"/>
          <w:lang w:val="lt-LT"/>
        </w:rPr>
        <w:t xml:space="preserve"> formatu. Tiekėjas, prisijungęs adresu: https://ebvpd.eviesiejipirkimai.lt/espd-web/ įkelia (importuoja) EBVPD formą </w:t>
      </w:r>
      <w:proofErr w:type="spellStart"/>
      <w:r w:rsidR="00160BF5" w:rsidRPr="00160BF5">
        <w:rPr>
          <w:rFonts w:cs="Times New Roman"/>
          <w:sz w:val="24"/>
          <w:szCs w:val="24"/>
          <w:lang w:val="lt-LT"/>
        </w:rPr>
        <w:t>xml</w:t>
      </w:r>
      <w:proofErr w:type="spellEnd"/>
      <w:r w:rsidR="00160BF5" w:rsidRPr="00160BF5">
        <w:rPr>
          <w:rFonts w:cs="Times New Roman"/>
          <w:sz w:val="24"/>
          <w:szCs w:val="24"/>
          <w:lang w:val="lt-LT"/>
        </w:rPr>
        <w:t xml:space="preserve"> formatu ir ją užpildo atsakydamas į EBVPD formoje nurodytus klausimus. Tiekėjas užpildytą EBVPD formą išsaugo kompiuteryje. Teikdamas pasiūlymą CVP IS priemonėmis, tiekėjas prisega EBVPD formą su atsakymais kartu su kitais pasiūlymo dokumentais pasiūlymo pateikimo lango skiltyje „Prisegti dokumentus“. Jei bendrą pasiūlymą pateikia ūkio subjektų grupė, EBVPD teikia („prisega“) ūkio subjektas, atstovaujantis tiekėjų grupei ir rengiantis bendrą pasiūlymą.</w:t>
      </w:r>
    </w:p>
    <w:p w14:paraId="32BA8447" w14:textId="23EE3234"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.7.3.Tiekėjas užpildo EBVPD kaip numatyta VPĮ 50 straipsnyje. </w:t>
      </w:r>
    </w:p>
    <w:p w14:paraId="387176BB" w14:textId="5B275035" w:rsidR="00160BF5" w:rsidRPr="00074F74" w:rsidRDefault="00CE5483" w:rsidP="00160BF5">
      <w:pPr>
        <w:pStyle w:val="Body2"/>
        <w:ind w:firstLine="720"/>
        <w:rPr>
          <w:rFonts w:cs="Times New Roman"/>
          <w:color w:val="000000" w:themeColor="text1"/>
          <w:sz w:val="24"/>
          <w:szCs w:val="24"/>
          <w:lang w:val="lt-LT"/>
        </w:rPr>
      </w:pPr>
      <w:r>
        <w:rPr>
          <w:rFonts w:cs="Times New Roman"/>
          <w:sz w:val="24"/>
          <w:szCs w:val="24"/>
          <w:lang w:val="lt-LT"/>
        </w:rPr>
        <w:t>5</w:t>
      </w:r>
      <w:r w:rsidR="00160BF5" w:rsidRPr="00160BF5">
        <w:rPr>
          <w:rFonts w:cs="Times New Roman"/>
          <w:sz w:val="24"/>
          <w:szCs w:val="24"/>
          <w:lang w:val="lt-LT"/>
        </w:rPr>
        <w:t xml:space="preserve">.7.4.Kai tiekėjas remiasi vieno ar kelių ūkio subjektų pajėgumais (kvalifikacija), kiekvienas subjektas, kurio pajėgumais tiekėjas remiasi (išskyrus </w:t>
      </w:r>
      <w:proofErr w:type="spellStart"/>
      <w:r w:rsidR="00160BF5" w:rsidRPr="00160BF5">
        <w:rPr>
          <w:rFonts w:cs="Times New Roman"/>
          <w:sz w:val="24"/>
          <w:szCs w:val="24"/>
          <w:lang w:val="lt-LT"/>
        </w:rPr>
        <w:t>kvazisubtiekėjus</w:t>
      </w:r>
      <w:proofErr w:type="spellEnd"/>
      <w:r w:rsidR="00160BF5" w:rsidRPr="00160BF5">
        <w:rPr>
          <w:rFonts w:cs="Times New Roman"/>
          <w:sz w:val="24"/>
          <w:szCs w:val="24"/>
          <w:lang w:val="lt-LT"/>
        </w:rPr>
        <w:t xml:space="preserve">), užpildo ir pasirašo atskirą EBVPD. Jeigu ūkio </w:t>
      </w:r>
      <w:r w:rsidR="00160BF5" w:rsidRPr="00074F74">
        <w:rPr>
          <w:rFonts w:cs="Times New Roman"/>
          <w:color w:val="000000" w:themeColor="text1"/>
          <w:sz w:val="24"/>
          <w:szCs w:val="24"/>
          <w:lang w:val="lt-LT"/>
        </w:rPr>
        <w:t xml:space="preserve">subjektas, kurio pajėgumais tiekėjas remiasi, netenkina jam keliamų kvalifikacijos reikalavimų arba jo padėtis atitinka bent vieną perkančiosios organizacijos nustatytą pašalinimo pagrindą, perkančiosios organizacijos prašymu per jos nustatytą terminą turi pakeisti jį reikalavimus atitinkančiu ūkio subjektu. </w:t>
      </w:r>
    </w:p>
    <w:p w14:paraId="73E4B3BB" w14:textId="517704D4" w:rsidR="00160BF5" w:rsidRPr="00074F74" w:rsidRDefault="00CE5483" w:rsidP="00160BF5">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5</w:t>
      </w:r>
      <w:r w:rsidR="00160BF5" w:rsidRPr="00074F74">
        <w:rPr>
          <w:rFonts w:cs="Times New Roman"/>
          <w:color w:val="000000" w:themeColor="text1"/>
          <w:sz w:val="24"/>
          <w:szCs w:val="24"/>
          <w:lang w:val="lt-LT"/>
        </w:rPr>
        <w:t xml:space="preserve">.7.5.Pateikdamas EBVPD, tiekėjas pareiškia, kad supranta melagingos informacijos pateikimo pasekmes, t. y. perkančioji organizacija CVP IS Viešųjų pirkimų tarnybos nustatyta tvarka skelbia VPĮ 52 straipsnio 1 punkte nurodytą informaciją apie tiekėją (tiekėjų grupės atveju – apie visus grupės narius), kuris pirkimo procedūrų metu nuslėpė informaciją ar pateikė melagingą informaciją apie atitiktį tiekėjo pašalinimui ir kvalifikacijai nustatytiems reikalavimams, arba dėl pateiktos melagingos informacijos nepateikė patvirtinančių dokumentų, reikalaujamų EBVPD. Perkančioji organizacija šią informaciją paskelbia nedelsdama, bet ne anksčiau, negu tiekėjui pateikė informaciją pagal VPĮ 52 straipsnio 3 dalį, ir ne vėliau kaip per 10 dienų nuo VPĮ 52 straipsnio 1 dalies 1, 2 ir 3 punktuose nurodytų įvykių dienos. Jeigu VPĮ 52 straipsnio 1 dalies 2 punkte nurodytas tiekėjo reikalavimas galutiniu teismo sprendimu yra patenkinamas, perkančioji organizacija nedelsdama, bet ne vėliau kaip per 10 dienų nuo teismo sprendimo įsiteisėjimo dienos, pašalina VPĮ 52 straipsnio 1 dalyje nurodytą informaciją apie tiekėją. </w:t>
      </w:r>
    </w:p>
    <w:p w14:paraId="27CFF7EF" w14:textId="69B6134E" w:rsidR="00160BF5" w:rsidRPr="00160BF5" w:rsidRDefault="00CE5483" w:rsidP="00160BF5">
      <w:pPr>
        <w:pStyle w:val="Body2"/>
        <w:ind w:firstLine="720"/>
        <w:rPr>
          <w:rFonts w:cs="Times New Roman"/>
          <w:sz w:val="24"/>
          <w:szCs w:val="24"/>
          <w:lang w:val="lt-LT"/>
        </w:rPr>
      </w:pPr>
      <w:r w:rsidRPr="00074F74">
        <w:rPr>
          <w:rFonts w:cs="Times New Roman"/>
          <w:color w:val="000000" w:themeColor="text1"/>
          <w:sz w:val="24"/>
          <w:szCs w:val="24"/>
          <w:lang w:val="lt-LT"/>
        </w:rPr>
        <w:t>5</w:t>
      </w:r>
      <w:r w:rsidR="00160BF5" w:rsidRPr="00074F74">
        <w:rPr>
          <w:rFonts w:cs="Times New Roman"/>
          <w:color w:val="000000" w:themeColor="text1"/>
          <w:sz w:val="24"/>
          <w:szCs w:val="24"/>
          <w:lang w:val="lt-LT"/>
        </w:rPr>
        <w:t xml:space="preserve">.8.Pasiūlymas turi būti pateiktas </w:t>
      </w:r>
      <w:r w:rsidR="00160BF5" w:rsidRPr="00160BF5">
        <w:rPr>
          <w:rFonts w:cs="Times New Roman"/>
          <w:sz w:val="24"/>
          <w:szCs w:val="24"/>
          <w:lang w:val="lt-LT"/>
        </w:rPr>
        <w:t>tik elektroninėmis priemonėmis, naudojant CVP IS iki skelbime apie pirkimą nurodyto termino. Tiekėjui CVP IS susirašinėjimo priemonėmis paprašius, perkančioji organizacija CVP IS susirašinėjimo priemonėmis patvirtina, kad tiekėjo pasiūlymas yra gautas ir nurodo gavimo dieną, valandą ir minutę.</w:t>
      </w:r>
    </w:p>
    <w:p w14:paraId="70674DFC" w14:textId="4F46F526"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.9.Tiekėjai pasiūlyme turi nurodyti, kokia pasiūlyme pateikta informacija yra konfidenciali. Visas tiekėjo pasiūlymas negali būti laikomas konfidencialia informacija, tačiau tiekėjas gali nurodyti, kad tam tikra jo pasiūlyme pateikta informacija yra konfidenciali. Konfidencialia informacija gali būti, įskaitant, bet ja neapsiribojant, komercinė (gamybinė) paslaptis ir konfidencialieji pasiūlymų aspektai. Konfidencialia negalima laikyti informacijos, nurodytos VPĮ 20 straipsnis 2 punkte. Jeigu perkančiajai organizacijai kils abejonių dėl tiekėjo pasiūlyme nurodytos informacijos konfidencialumo, ji prašo tiekėjo įrodyti, kodėl nurodyta informacija yra konfidenciali. Jeigu tiekėjas per 3 darbo dienas, nepateiks tokių įrodymų arba pateiks netinkamus įrodymus, bus laikoma, kad tokia informacija nėra konfidenciali. </w:t>
      </w:r>
    </w:p>
    <w:p w14:paraId="4627A54C" w14:textId="1D778EFD"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.10.Pasiūlyme nurodoma kaina pateikiama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w:t>
      </w:r>
    </w:p>
    <w:p w14:paraId="79FD2BE6" w14:textId="7A50C704" w:rsid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.11.Kaina turi būti išreikšta ir apskaičiuota taip, kaip nurodyta pirkimo sąlygų </w:t>
      </w:r>
      <w:r>
        <w:rPr>
          <w:rFonts w:cs="Times New Roman"/>
          <w:sz w:val="24"/>
          <w:szCs w:val="24"/>
          <w:lang w:val="lt-LT"/>
        </w:rPr>
        <w:t>3</w:t>
      </w:r>
      <w:r w:rsidR="00160BF5" w:rsidRPr="00160BF5">
        <w:rPr>
          <w:rFonts w:cs="Times New Roman"/>
          <w:sz w:val="24"/>
          <w:szCs w:val="24"/>
          <w:lang w:val="lt-LT"/>
        </w:rPr>
        <w:t xml:space="preserve"> priede. Bendra pasiūlymo kaina su PVM turi būti nurodoma dviejų skaičių po kablelio tikslumu. Šią kainą sudarančios kainos sudedamosios dalys ar įkainiai gali būti išreikštos neribojant skaičių po kablelio kiekio. 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turi būti įskaityti visi mokesčiai (įskaitant PVM, kuris nurodomas atskirai) ir visos tiekėjo išlaidos būtinos sutarties įvykdymui, įskaitant ir išlaidas, patiriamas už sąskaitų pateikimą</w:t>
      </w:r>
      <w:r w:rsidR="00EB6FF0">
        <w:rPr>
          <w:rFonts w:cs="Times New Roman"/>
          <w:sz w:val="24"/>
          <w:szCs w:val="24"/>
          <w:lang w:val="lt-LT"/>
        </w:rPr>
        <w:t xml:space="preserve"> </w:t>
      </w:r>
      <w:r w:rsidR="00EB6FF0" w:rsidRPr="00EB6FF0">
        <w:rPr>
          <w:rFonts w:cs="Times New Roman"/>
          <w:sz w:val="24"/>
          <w:szCs w:val="24"/>
          <w:lang w:val="lt-LT"/>
        </w:rPr>
        <w:t>Sąskaitų administravimo bendrosios informacinės sistemos „SABIS“ priemonėmis.</w:t>
      </w:r>
      <w:r w:rsidR="00160BF5" w:rsidRPr="00160BF5">
        <w:rPr>
          <w:rFonts w:cs="Times New Roman"/>
          <w:sz w:val="24"/>
          <w:szCs w:val="24"/>
          <w:lang w:val="lt-LT"/>
        </w:rPr>
        <w:t xml:space="preserve"> </w:t>
      </w:r>
    </w:p>
    <w:p w14:paraId="3702A9A0" w14:textId="323A316F" w:rsidR="00160BF5" w:rsidRDefault="003347E2" w:rsidP="00160BF5">
      <w:pPr>
        <w:pStyle w:val="Body2"/>
        <w:ind w:firstLine="720"/>
        <w:rPr>
          <w:rFonts w:cs="Times New Roman"/>
          <w:sz w:val="24"/>
          <w:szCs w:val="24"/>
          <w:lang w:val="lt-LT"/>
        </w:rPr>
      </w:pPr>
      <w:r>
        <w:rPr>
          <w:rFonts w:cs="Times New Roman"/>
          <w:sz w:val="24"/>
          <w:szCs w:val="24"/>
          <w:lang w:val="lt-LT"/>
        </w:rPr>
        <w:t xml:space="preserve">5.12. </w:t>
      </w:r>
      <w:r w:rsidR="00160BF5" w:rsidRPr="00160BF5">
        <w:rPr>
          <w:rFonts w:cs="Times New Roman"/>
          <w:sz w:val="24"/>
          <w:szCs w:val="24"/>
          <w:lang w:val="lt-LT"/>
        </w:rPr>
        <w:t>Pasiūlymo kainą tiekėjas turi skaičiuoti vadovaujantis statinių statybos skaičiuojamųjų kainų palyginamaisiais ekonominiais rodikliais, detaliais bei sustambintais statybos darbų ir resursų kainų kainynais. Tiekėjas su pasiūlymu privalo pateikti pagal Pirkimo sąlygų 2 priedą užpildytus darbų kiekių žiniaraščius arba lokalines sąmatas, parengtas vadovaujantis Statybos techninio reglamento STR 1.04.04:2017,,Statinio projektavimas, Projekto ekspertizė“ 6 priedo 4 lentele.</w:t>
      </w:r>
    </w:p>
    <w:p w14:paraId="51A4CFBA" w14:textId="3320AD47" w:rsidR="00160BF5" w:rsidRPr="00160BF5" w:rsidRDefault="003347E2" w:rsidP="00160BF5">
      <w:pPr>
        <w:pStyle w:val="Body2"/>
        <w:ind w:firstLine="720"/>
        <w:rPr>
          <w:rFonts w:cs="Times New Roman"/>
          <w:sz w:val="24"/>
          <w:szCs w:val="24"/>
          <w:lang w:val="lt-LT"/>
        </w:rPr>
      </w:pPr>
      <w:r>
        <w:rPr>
          <w:rFonts w:cs="Times New Roman"/>
          <w:sz w:val="24"/>
          <w:szCs w:val="24"/>
          <w:lang w:val="lt-LT"/>
        </w:rPr>
        <w:t xml:space="preserve">5.13. </w:t>
      </w:r>
      <w:r w:rsidR="00160BF5" w:rsidRPr="00160BF5">
        <w:rPr>
          <w:rFonts w:cs="Times New Roman"/>
          <w:sz w:val="24"/>
          <w:szCs w:val="24"/>
          <w:lang w:val="lt-LT"/>
        </w:rPr>
        <w:t>Darbų eiliškumas, apibūdinimai (techninės specifikacijos), mato vienetai ir kiekis tiekėjo parengtame darbų kiekių žiniaraštyje arba lokalinėje sąmatoje turi atitikti Perkančiosios organizacijos pateiktuose darbų kiekių žiniaraščiuose nurodytą darbų eiliškumą, apibūdinimus, mato vienetus ir kiekį. Tiekėjui pakeitus darbų kiekių žiniaraščio darbų eilės tvarką, apibūdinimą, mato vienetus ar kiekį, praleidus bent vieną darbų, įrenginių aprašymą, kiekį ir įkainavimą, neįvykdžius kitų konkurso sąlygų punktuose nurodytų pasiūlymo rengimo reikalavimų bus laikoma, kad Tiekėjo pasiūlymas neatitinka konkurso sąlygų (pasiūlymų rengimo) reikalavimų. Tiekėjo pateiktuose darbų kiekių žiniaraščiuose (lokalinėse sąmatose) turi būti įvertinti visi darbų kiekių žiniaraščiuose ir techniniame projekte (techninėje dokumentacijoje) nurodyti ir juos įgyvendinti būtini darbai, atsižvelgiant į numatytą šių darbų atlikimo technologiją.</w:t>
      </w:r>
    </w:p>
    <w:p w14:paraId="008A07DA" w14:textId="144F8EFE"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.1</w:t>
      </w:r>
      <w:r w:rsidR="003347E2">
        <w:rPr>
          <w:rFonts w:cs="Times New Roman"/>
          <w:sz w:val="24"/>
          <w:szCs w:val="24"/>
          <w:lang w:val="lt-LT"/>
        </w:rPr>
        <w:t>4</w:t>
      </w:r>
      <w:r w:rsidR="00160BF5" w:rsidRPr="00160BF5">
        <w:rPr>
          <w:rFonts w:cs="Times New Roman"/>
          <w:sz w:val="24"/>
          <w:szCs w:val="24"/>
          <w:lang w:val="lt-LT"/>
        </w:rPr>
        <w:t>.</w:t>
      </w:r>
      <w:r w:rsidR="003347E2">
        <w:rPr>
          <w:rFonts w:cs="Times New Roman"/>
          <w:sz w:val="24"/>
          <w:szCs w:val="24"/>
          <w:lang w:val="lt-LT"/>
        </w:rPr>
        <w:t xml:space="preserve"> </w:t>
      </w:r>
      <w:r w:rsidR="00160BF5" w:rsidRPr="00160BF5">
        <w:rPr>
          <w:rFonts w:cs="Times New Roman"/>
          <w:sz w:val="24"/>
          <w:szCs w:val="24"/>
          <w:lang w:val="lt-LT"/>
        </w:rPr>
        <w:t>Pasiūlymas ir kita korespondencija pateikiami lietuvių kalba (nebent kitose pirkimo dokumentų dalyse ir (ar) prieduose (pvz. techninėje specifikacijoje) nurodyta kitaip). Jei su pasiūlymu pateikiami dokumentai negali būti pateikti lietuvių kalba, šie dokumentai turi būti pateikti originalo kalba, pateikiant jų vertimą į lietuvių kalbą (vertimas turi būti patvirtintas vertimą atlikusio asmens parašu). Vertimas pateikiamas skenuotas elektronine forma.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 Perkančioji organizacija gali neprašyti tiekėjo pateikto dokumento vertimo į lietuvių kalbą, jeigu supranta originalaus dokumento kalbą ir gali įvertinti pateikto dokumento turinį.</w:t>
      </w:r>
    </w:p>
    <w:p w14:paraId="4A5BDBE2" w14:textId="27545B5A" w:rsidR="00160BF5" w:rsidRPr="00160BF5" w:rsidRDefault="00160BF5" w:rsidP="00160BF5">
      <w:pPr>
        <w:pStyle w:val="Body2"/>
        <w:ind w:firstLine="720"/>
        <w:rPr>
          <w:rFonts w:cs="Times New Roman"/>
          <w:sz w:val="24"/>
          <w:szCs w:val="24"/>
          <w:lang w:val="lt-LT"/>
        </w:rPr>
      </w:pPr>
      <w:r w:rsidRPr="00160BF5">
        <w:rPr>
          <w:rFonts w:cs="Times New Roman"/>
          <w:sz w:val="24"/>
          <w:szCs w:val="24"/>
          <w:lang w:val="lt-LT"/>
        </w:rPr>
        <w:t>3.1</w:t>
      </w:r>
      <w:r w:rsidR="003347E2">
        <w:rPr>
          <w:rFonts w:cs="Times New Roman"/>
          <w:sz w:val="24"/>
          <w:szCs w:val="24"/>
          <w:lang w:val="lt-LT"/>
        </w:rPr>
        <w:t>5</w:t>
      </w:r>
      <w:r w:rsidRPr="00160BF5">
        <w:rPr>
          <w:rFonts w:cs="Times New Roman"/>
          <w:sz w:val="24"/>
          <w:szCs w:val="24"/>
          <w:lang w:val="lt-LT"/>
        </w:rPr>
        <w:t>.Tiekėjas gali pateikti tik vieną pasiūlymą, nepriklausomai nuo to, ar jis pirkime dalyvauja individualiai ar kaip tiekėjų grupės narys. Alternatyvių pasiūlymų pateikti neleidžiama. Jeigu tiekėjas pateikia daugiau kaip vieną pasiūlymą ir (arba) kaip ūkio subjektų grupės narys dalyvauja teikiant kelis pasiūlymus tam pačiam pirkimui, visi tokie pasiūlymai bus atmesti.</w:t>
      </w:r>
    </w:p>
    <w:p w14:paraId="410F54F4" w14:textId="68C7571D"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.1</w:t>
      </w:r>
      <w:r w:rsidR="003347E2">
        <w:rPr>
          <w:rFonts w:cs="Times New Roman"/>
          <w:sz w:val="24"/>
          <w:szCs w:val="24"/>
          <w:lang w:val="lt-LT"/>
        </w:rPr>
        <w:t>6</w:t>
      </w:r>
      <w:r w:rsidR="00160BF5" w:rsidRPr="00160BF5">
        <w:rPr>
          <w:rFonts w:cs="Times New Roman"/>
          <w:sz w:val="24"/>
          <w:szCs w:val="24"/>
          <w:lang w:val="lt-LT"/>
        </w:rPr>
        <w:t xml:space="preserve">.Tiekėjui, teikiančiam pasiūlymą savarankiškai ar kaip ūkio subjektų grupės nariui, nedraudžiama būti kito tiekėjo subtiekėju ar ūkio subjektu, kurio pajėgumais remiamasi kitas tiekėjas, tame pačiame pirkime, išskyrus tuos atvejus, kai turima pagrįstų įrodymų, kad toks ūkio subjektų elgesys turėtų būti kvalifikuojamas kaip draudžiamas susitarimas. </w:t>
      </w:r>
    </w:p>
    <w:p w14:paraId="043AF082" w14:textId="597B8B67"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.1</w:t>
      </w:r>
      <w:r w:rsidR="003347E2">
        <w:rPr>
          <w:rFonts w:cs="Times New Roman"/>
          <w:sz w:val="24"/>
          <w:szCs w:val="24"/>
          <w:lang w:val="lt-LT"/>
        </w:rPr>
        <w:t>7</w:t>
      </w:r>
      <w:r w:rsidR="00160BF5" w:rsidRPr="00160BF5">
        <w:rPr>
          <w:rFonts w:cs="Times New Roman"/>
          <w:sz w:val="24"/>
          <w:szCs w:val="24"/>
          <w:lang w:val="lt-LT"/>
        </w:rPr>
        <w:t>.Pasiūlyme turi būti nurodytas pasiūlymo galiojimo terminas. Pasiūlymas turi galioti ne trumpiau kaip 3 (tris) mėnesius. Jei pasiūlyme pasiūlymo galiojimo laikas nenurodytas, laikoma, kad pasiūlymas galioja 3 mėnesius nuo pasiūlymų pateikimo galutinio termino pabaigos. Jei pasiūlyme nurodytas pasiūlymo galiojimo laikas yra trumpesnis nei nurodyta pirkimo dokumentuose, ar yra nurodyta, kad pasiūlymas galioja tik tam tikromis sąlygomis, – laikoma, kad pasiūlymas neatitinka pirkimo dokumentuose nustatytų reikalavimų.</w:t>
      </w:r>
    </w:p>
    <w:p w14:paraId="642952DD" w14:textId="576FF401"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.1</w:t>
      </w:r>
      <w:r w:rsidR="003347E2">
        <w:rPr>
          <w:rFonts w:cs="Times New Roman"/>
          <w:sz w:val="24"/>
          <w:szCs w:val="24"/>
          <w:lang w:val="lt-LT"/>
        </w:rPr>
        <w:t>8</w:t>
      </w:r>
      <w:r w:rsidR="00160BF5" w:rsidRPr="00160BF5">
        <w:rPr>
          <w:rFonts w:cs="Times New Roman"/>
          <w:sz w:val="24"/>
          <w:szCs w:val="24"/>
          <w:lang w:val="lt-LT"/>
        </w:rPr>
        <w:t xml:space="preserve">.Perkančioji organizacija turi teisę prašyti, kad tiekėjai pirkimo procedūrų metu, taip pat sustabdžius pirkimo procedūras dėl laikinųjų apsaugos priemonių taikymo pratęstų pasiūlymų galiojimą iki konkrečiai nurodyto termino. Tiekėjas gali atmesti tokį prašymą, neprarasdamas savo pasiūlymo galiojimo užtikrinimo, jeigu jo buvo reikalaujama. </w:t>
      </w:r>
    </w:p>
    <w:p w14:paraId="205CC580" w14:textId="3922962E"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.1</w:t>
      </w:r>
      <w:r w:rsidR="003347E2">
        <w:rPr>
          <w:rFonts w:cs="Times New Roman"/>
          <w:sz w:val="24"/>
          <w:szCs w:val="24"/>
          <w:lang w:val="lt-LT"/>
        </w:rPr>
        <w:t>9</w:t>
      </w:r>
      <w:r w:rsidR="00160BF5" w:rsidRPr="00160BF5">
        <w:rPr>
          <w:rFonts w:cs="Times New Roman"/>
          <w:sz w:val="24"/>
          <w:szCs w:val="24"/>
          <w:lang w:val="lt-LT"/>
        </w:rPr>
        <w:t xml:space="preserve">.Tiekėjas iki galutinio pasiūlymų pateikimo termino turi teisę pakeisti arba atšaukti savo pasiūlymą. Norėdamas atšaukti ar pakeisti pasiūlymą, dalyvis CVP IS pasiūlymo lange spaudžia „Atsiimti pasiūlymą“. Norėdamas vėl pateikti atšauktą ir pakeistą pasiūlymą, dalyvis turi jį pateikti iš naujo. Suėjus pasiūlymų pateikimo terminui atšaukti ar pakeisti pasiūlymo nebus galima. </w:t>
      </w:r>
    </w:p>
    <w:p w14:paraId="2211717B" w14:textId="418F7A0F"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w:t>
      </w:r>
      <w:r w:rsidR="003347E2">
        <w:rPr>
          <w:rFonts w:cs="Times New Roman"/>
          <w:sz w:val="24"/>
          <w:szCs w:val="24"/>
          <w:lang w:val="lt-LT"/>
        </w:rPr>
        <w:t>20</w:t>
      </w:r>
      <w:r w:rsidR="00160BF5" w:rsidRPr="00160BF5">
        <w:rPr>
          <w:rFonts w:cs="Times New Roman"/>
          <w:sz w:val="24"/>
          <w:szCs w:val="24"/>
          <w:lang w:val="lt-LT"/>
        </w:rPr>
        <w:t>.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Rekomendacijose dėl veiksmų, kurių turėtų imtis pirkimo vykdytojai ir tiekėjai, sutrikus Centrinės viešųjų pirkimų informacinės sistemos veikimui, patvirtintose Viešųjų pirkimų tarnybos direktoriaus 2018 m. kovo 15 d. įsakymu Nr. 1S-31.</w:t>
      </w:r>
    </w:p>
    <w:p w14:paraId="123B3515" w14:textId="6D80530C"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w:t>
      </w:r>
      <w:r w:rsidR="003347E2">
        <w:rPr>
          <w:rFonts w:cs="Times New Roman"/>
          <w:sz w:val="24"/>
          <w:szCs w:val="24"/>
          <w:lang w:val="lt-LT"/>
        </w:rPr>
        <w:t>21</w:t>
      </w:r>
      <w:r w:rsidR="00160BF5" w:rsidRPr="00160BF5">
        <w:rPr>
          <w:rFonts w:cs="Times New Roman"/>
          <w:sz w:val="24"/>
          <w:szCs w:val="24"/>
          <w:lang w:val="lt-LT"/>
        </w:rPr>
        <w:t xml:space="preserve">.Perkančioji organizacija neatlygina tiekėjams išlaidų, patirtų rengiant ir pateikiant    pasiūlymus. </w:t>
      </w:r>
    </w:p>
    <w:p w14:paraId="04701F5B" w14:textId="44E6F7AA"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.2</w:t>
      </w:r>
      <w:r w:rsidR="003347E2">
        <w:rPr>
          <w:rFonts w:cs="Times New Roman"/>
          <w:sz w:val="24"/>
          <w:szCs w:val="24"/>
          <w:lang w:val="lt-LT"/>
        </w:rPr>
        <w:t>2</w:t>
      </w:r>
      <w:r w:rsidR="00160BF5" w:rsidRPr="00160BF5">
        <w:rPr>
          <w:rFonts w:cs="Times New Roman"/>
          <w:sz w:val="24"/>
          <w:szCs w:val="24"/>
          <w:lang w:val="lt-LT"/>
        </w:rPr>
        <w:t>.Tiekėjo teikiamas pasiūlymas gali būti užšifruojamas. Tiekėjas, nusprendęs pateikti užšifruotą pasiūlymą, turi:</w:t>
      </w:r>
    </w:p>
    <w:p w14:paraId="5C6F866D" w14:textId="4F4CEA8F"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.2</w:t>
      </w:r>
      <w:r w:rsidR="003347E2">
        <w:rPr>
          <w:rFonts w:cs="Times New Roman"/>
          <w:sz w:val="24"/>
          <w:szCs w:val="24"/>
          <w:lang w:val="lt-LT"/>
        </w:rPr>
        <w:t>2</w:t>
      </w:r>
      <w:r w:rsidR="00160BF5" w:rsidRPr="00160BF5">
        <w:rPr>
          <w:rFonts w:cs="Times New Roman"/>
          <w:sz w:val="24"/>
          <w:szCs w:val="24"/>
          <w:lang w:val="lt-LT"/>
        </w:rPr>
        <w:t xml:space="preserve">.1.iki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adresu: https://vpt.lrv.lt/uploads/vpt/documents/files/uzssisfravimo%20instrukcija(1).pdf; </w:t>
      </w:r>
    </w:p>
    <w:p w14:paraId="3D84EF6C" w14:textId="32793796"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.2</w:t>
      </w:r>
      <w:r w:rsidR="003347E2">
        <w:rPr>
          <w:rFonts w:cs="Times New Roman"/>
          <w:sz w:val="24"/>
          <w:szCs w:val="24"/>
          <w:lang w:val="lt-LT"/>
        </w:rPr>
        <w:t>2</w:t>
      </w:r>
      <w:r w:rsidR="00160BF5" w:rsidRPr="00160BF5">
        <w:rPr>
          <w:rFonts w:cs="Times New Roman"/>
          <w:sz w:val="24"/>
          <w:szCs w:val="24"/>
          <w:lang w:val="lt-LT"/>
        </w:rPr>
        <w:t>.2.per 30 min. nuo pasiūlymų pateikimo termino pabaigos CVP IS susirašinėjimo priemonėmis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7218F65" w14:textId="31C1856F" w:rsidR="005F19FF" w:rsidRPr="001A17C6" w:rsidRDefault="005C347E" w:rsidP="00E56385">
      <w:pPr>
        <w:pStyle w:val="Body2"/>
        <w:rPr>
          <w:rFonts w:cs="Times New Roman"/>
          <w:b/>
          <w:bCs/>
          <w:sz w:val="24"/>
          <w:szCs w:val="24"/>
          <w:lang w:val="lt-LT"/>
        </w:rPr>
      </w:pPr>
      <w:r w:rsidRPr="001A17C6">
        <w:rPr>
          <w:rFonts w:cs="Times New Roman"/>
          <w:sz w:val="24"/>
          <w:szCs w:val="24"/>
          <w:lang w:val="lt-LT"/>
        </w:rPr>
        <w:tab/>
      </w:r>
    </w:p>
    <w:p w14:paraId="6870681B" w14:textId="63CF8409" w:rsidR="00A03F40" w:rsidRPr="003062F2" w:rsidRDefault="005C347E" w:rsidP="00E86507">
      <w:pPr>
        <w:pStyle w:val="Body2"/>
        <w:rPr>
          <w:rFonts w:cs="Times New Roman"/>
          <w:color w:val="000000" w:themeColor="text1"/>
          <w:sz w:val="24"/>
          <w:szCs w:val="24"/>
          <w:lang w:val="lt-LT"/>
        </w:rPr>
      </w:pPr>
      <w:r w:rsidRPr="001A17C6">
        <w:rPr>
          <w:rFonts w:cs="Times New Roman"/>
          <w:b/>
          <w:bCs/>
          <w:sz w:val="24"/>
          <w:szCs w:val="24"/>
          <w:lang w:val="lt-LT"/>
        </w:rPr>
        <w:t>6. PASIŪLYMŲ ŠIFRAVIMAS</w:t>
      </w:r>
      <w:r w:rsidRPr="001A17C6">
        <w:rPr>
          <w:rFonts w:cs="Times New Roman"/>
          <w:sz w:val="24"/>
          <w:szCs w:val="24"/>
          <w:lang w:val="lt-LT"/>
        </w:rPr>
        <w:tab/>
      </w:r>
      <w:r w:rsidRPr="001A17C6">
        <w:rPr>
          <w:rFonts w:cs="Times New Roman"/>
          <w:sz w:val="24"/>
          <w:szCs w:val="24"/>
          <w:lang w:val="lt-LT"/>
        </w:rPr>
        <w:br/>
      </w:r>
      <w:r w:rsidRPr="003062F2">
        <w:rPr>
          <w:rFonts w:cs="Times New Roman"/>
          <w:color w:val="000000" w:themeColor="text1"/>
          <w:sz w:val="24"/>
          <w:szCs w:val="24"/>
          <w:lang w:val="lt-LT"/>
        </w:rPr>
        <w:tab/>
      </w:r>
      <w:r w:rsidRPr="003062F2">
        <w:rPr>
          <w:rFonts w:cs="Times New Roman"/>
          <w:color w:val="000000" w:themeColor="text1"/>
          <w:sz w:val="24"/>
          <w:szCs w:val="24"/>
          <w:lang w:val="lt-LT"/>
        </w:rPr>
        <w:br/>
      </w:r>
      <w:r w:rsidRPr="003062F2">
        <w:rPr>
          <w:rFonts w:cs="Times New Roman"/>
          <w:color w:val="000000" w:themeColor="text1"/>
          <w:sz w:val="24"/>
          <w:szCs w:val="24"/>
          <w:lang w:val="lt-LT"/>
        </w:rPr>
        <w:tab/>
        <w:t xml:space="preserve">6.1. </w:t>
      </w:r>
      <w:r w:rsidR="00A03F40" w:rsidRPr="003062F2">
        <w:rPr>
          <w:rFonts w:cs="Times New Roman"/>
          <w:color w:val="000000" w:themeColor="text1"/>
          <w:sz w:val="24"/>
          <w:szCs w:val="24"/>
          <w:lang w:val="lt-LT"/>
        </w:rPr>
        <w:t>Tiekėjui užšifravus visą pasiūlymą ir iki pradinio susipažinimo su pasiūlymais posėdžio pradžios nepateikus (dėl jo paties kaltės) slaptažodžio arba pateikus neteisingą slaptažodį, kuriuo naudodamasi Komisija negalėjo iššifruoti pasiūlymo, pasiūlymas laikomas nepateiktu ir nėra vertinamas. Jeigu nurodytu atveju tiekėjas užšifravo tik pasiūlymo dokumentą, kuriame nurodyta pasiūlymo kaina, o kitus pasiūlymo dokumentus pateikė neužšifruotus – Komisija tokį tiekėjo pasiūlymą atmeta kaip neatitinkantį pirkimo dokumentuose nustatytų reikalavimų (tiekėjas nepateikė pasiūlymo kainos).</w:t>
      </w:r>
    </w:p>
    <w:p w14:paraId="35D3CDFE" w14:textId="2E2DEBC5" w:rsidR="007D414C" w:rsidRPr="003062F2" w:rsidRDefault="005C347E" w:rsidP="007D414C">
      <w:pPr>
        <w:pStyle w:val="Body2"/>
        <w:rPr>
          <w:color w:val="000000" w:themeColor="text1"/>
          <w:sz w:val="24"/>
          <w:szCs w:val="24"/>
          <w:lang w:val="lt-LT"/>
        </w:rPr>
      </w:pPr>
      <w:r w:rsidRPr="003062F2">
        <w:rPr>
          <w:rFonts w:cs="Times New Roman"/>
          <w:color w:val="000000" w:themeColor="text1"/>
          <w:sz w:val="24"/>
          <w:szCs w:val="24"/>
          <w:lang w:val="lt-LT"/>
        </w:rPr>
        <w:tab/>
      </w:r>
      <w:r w:rsidRPr="003062F2">
        <w:rPr>
          <w:rFonts w:cs="Times New Roman"/>
          <w:color w:val="000000" w:themeColor="text1"/>
          <w:sz w:val="24"/>
          <w:szCs w:val="24"/>
          <w:lang w:val="lt-LT"/>
        </w:rPr>
        <w:tab/>
      </w:r>
      <w:r w:rsidRPr="003062F2">
        <w:rPr>
          <w:rFonts w:cs="Times New Roman"/>
          <w:color w:val="000000" w:themeColor="text1"/>
          <w:sz w:val="24"/>
          <w:szCs w:val="24"/>
          <w:lang w:val="lt-LT"/>
        </w:rPr>
        <w:br/>
      </w:r>
      <w:r w:rsidRPr="003062F2">
        <w:rPr>
          <w:rFonts w:cs="Times New Roman"/>
          <w:b/>
          <w:bCs/>
          <w:color w:val="000000" w:themeColor="text1"/>
          <w:sz w:val="24"/>
          <w:szCs w:val="24"/>
          <w:lang w:val="lt-LT"/>
        </w:rPr>
        <w:t>7. PASIŪLYMŲ GALIOJIMO UŽTIKRINIMAS</w:t>
      </w:r>
      <w:r w:rsidRPr="003062F2">
        <w:rPr>
          <w:rFonts w:cs="Times New Roman"/>
          <w:color w:val="000000" w:themeColor="text1"/>
          <w:sz w:val="24"/>
          <w:szCs w:val="24"/>
          <w:lang w:val="lt-LT"/>
        </w:rPr>
        <w:tab/>
      </w:r>
      <w:r w:rsidRPr="003062F2">
        <w:rPr>
          <w:rFonts w:cs="Times New Roman"/>
          <w:color w:val="000000" w:themeColor="text1"/>
          <w:sz w:val="24"/>
          <w:szCs w:val="24"/>
          <w:lang w:val="lt-LT"/>
        </w:rPr>
        <w:br/>
      </w:r>
      <w:r w:rsidRPr="003062F2">
        <w:rPr>
          <w:rFonts w:cs="Times New Roman"/>
          <w:color w:val="000000" w:themeColor="text1"/>
          <w:sz w:val="24"/>
          <w:szCs w:val="24"/>
          <w:lang w:val="lt-LT"/>
        </w:rPr>
        <w:tab/>
      </w:r>
      <w:r w:rsidRPr="003062F2">
        <w:rPr>
          <w:rFonts w:cs="Times New Roman"/>
          <w:color w:val="000000" w:themeColor="text1"/>
          <w:sz w:val="24"/>
          <w:szCs w:val="24"/>
          <w:lang w:val="lt-LT"/>
        </w:rPr>
        <w:br/>
      </w:r>
      <w:r w:rsidRPr="003062F2">
        <w:rPr>
          <w:rFonts w:cs="Times New Roman"/>
          <w:color w:val="000000" w:themeColor="text1"/>
          <w:sz w:val="24"/>
          <w:szCs w:val="24"/>
          <w:lang w:val="lt-LT"/>
        </w:rPr>
        <w:tab/>
      </w:r>
      <w:r w:rsidR="0040536B" w:rsidRPr="003062F2">
        <w:rPr>
          <w:rFonts w:cs="Times New Roman"/>
          <w:color w:val="000000" w:themeColor="text1"/>
          <w:sz w:val="24"/>
          <w:szCs w:val="24"/>
          <w:lang w:val="lt-LT"/>
        </w:rPr>
        <w:t xml:space="preserve">7.1. </w:t>
      </w:r>
      <w:r w:rsidR="007D414C" w:rsidRPr="003062F2">
        <w:rPr>
          <w:color w:val="000000" w:themeColor="text1"/>
          <w:sz w:val="24"/>
          <w:szCs w:val="24"/>
          <w:lang w:val="lt-LT"/>
        </w:rPr>
        <w:t>Tiekėjo pateikiamo pasiūlymo galiojimas turi būti užtikrintas:</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 xml:space="preserve">7.1.1. Pasiūlymo galiojimo užtikrinimo suma turi būti ne mažesnė kaip </w:t>
      </w:r>
      <w:r w:rsidR="007D414C" w:rsidRPr="003062F2">
        <w:rPr>
          <w:b/>
          <w:color w:val="000000" w:themeColor="text1"/>
          <w:sz w:val="24"/>
          <w:szCs w:val="24"/>
          <w:lang w:val="lt-LT"/>
        </w:rPr>
        <w:t>2 proc. pasiūlymo kainos Eur be PVM</w:t>
      </w:r>
      <w:r w:rsidR="007D414C" w:rsidRPr="003062F2">
        <w:rPr>
          <w:color w:val="000000" w:themeColor="text1"/>
          <w:sz w:val="24"/>
          <w:szCs w:val="24"/>
          <w:lang w:val="lt-LT"/>
        </w:rPr>
        <w:t>.</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7.1.2. Pasiūlymo galiojimo užtikrinimui pateikiamas Lietuvos Respublikoje ar užsienyje registruoto banko išduoto banko garantijos raštas, kredito unijos garantija, ar draudimo bendrovės laidavimas atitinkantys šiame skyriuje nurodytus reikalavimus.</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7.1.3. Pasiūlymo galiojimo užtikrinimas turi būti elektroninėje formoje patvirtintas jį išdavusios organizacijos įgalioto asmens kvalifikuotu elektroniniu parašu ir pateikiamas su pasiūlymu CVP IS priemonėmis.</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7.1.4.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7.1.5. Pasiūlymo galiojimo užtikrinimas turi būti išduotas perkančiajai organizacijai kaip vienas pasiūlymo galiojimo užtikrinimas visai reikalaujamai sumai.</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 xml:space="preserve">7.1.6.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7D414C" w:rsidRPr="003062F2">
        <w:rPr>
          <w:color w:val="000000" w:themeColor="text1"/>
          <w:sz w:val="24"/>
          <w:szCs w:val="24"/>
          <w:lang w:val="lt-LT"/>
        </w:rPr>
        <w:t>užtikrintojui</w:t>
      </w:r>
      <w:proofErr w:type="spellEnd"/>
      <w:r w:rsidR="007D414C" w:rsidRPr="003062F2">
        <w:rPr>
          <w:color w:val="000000" w:themeColor="text1"/>
          <w:sz w:val="24"/>
          <w:szCs w:val="24"/>
          <w:lang w:val="lt-LT"/>
        </w:rPr>
        <w:t xml:space="preserve"> apie šių sąlygų nesilaikymą: (1) jeigu pasiūlymo galiojimo laikotarpiu tiekėjas atsiima savo pasiūlymą</w:t>
      </w:r>
      <w:r w:rsidR="008F682B">
        <w:rPr>
          <w:color w:val="000000" w:themeColor="text1"/>
          <w:sz w:val="24"/>
          <w:szCs w:val="24"/>
          <w:lang w:val="lt-LT"/>
        </w:rPr>
        <w:t xml:space="preserve">, </w:t>
      </w:r>
      <w:r w:rsidR="008F682B" w:rsidRPr="008F682B">
        <w:rPr>
          <w:color w:val="000000" w:themeColor="text1"/>
          <w:sz w:val="24"/>
          <w:szCs w:val="24"/>
          <w:lang w:val="lt-LT"/>
        </w:rPr>
        <w:t>išskyrus, atvejį, kai nepasibaigus pasiūlymo galiojimui perkančiajai organizacijai paprašius pratęsti pasiūlymų galiojimo laiką, tiekėjas atsisako pratęsti pasiūlymo galiojimo laiką iki perkančiosios organizacijos nurodytos datos</w:t>
      </w:r>
      <w:r w:rsidR="007D414C" w:rsidRPr="003062F2">
        <w:rPr>
          <w:color w:val="000000" w:themeColor="text1"/>
          <w:sz w:val="24"/>
          <w:szCs w:val="24"/>
          <w:lang w:val="lt-LT"/>
        </w:rPr>
        <w:t>;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 xml:space="preserve">7.1.7. Pasiūlymo galiojimo užtikrinime turi būti numatyta, kad </w:t>
      </w:r>
      <w:proofErr w:type="spellStart"/>
      <w:r w:rsidR="007D414C" w:rsidRPr="003062F2">
        <w:rPr>
          <w:color w:val="000000" w:themeColor="text1"/>
          <w:sz w:val="24"/>
          <w:szCs w:val="24"/>
          <w:lang w:val="lt-LT"/>
        </w:rPr>
        <w:t>užtikrintojas</w:t>
      </w:r>
      <w:proofErr w:type="spellEnd"/>
      <w:r w:rsidR="007D414C" w:rsidRPr="003062F2">
        <w:rPr>
          <w:color w:val="000000" w:themeColor="text1"/>
          <w:sz w:val="24"/>
          <w:szCs w:val="24"/>
          <w:lang w:val="lt-LT"/>
        </w:rPr>
        <w:t xml:space="preserve"> neturi teisės reikalauti, kad perkančioji organizacija pagrįstų savo reikalavimą. Perkančioji organizacija pranešime </w:t>
      </w:r>
      <w:proofErr w:type="spellStart"/>
      <w:r w:rsidR="007D414C" w:rsidRPr="003062F2">
        <w:rPr>
          <w:color w:val="000000" w:themeColor="text1"/>
          <w:sz w:val="24"/>
          <w:szCs w:val="24"/>
          <w:lang w:val="lt-LT"/>
        </w:rPr>
        <w:t>užtikrintojui</w:t>
      </w:r>
      <w:proofErr w:type="spellEnd"/>
      <w:r w:rsidR="007D414C" w:rsidRPr="003062F2">
        <w:rPr>
          <w:color w:val="000000" w:themeColor="text1"/>
          <w:sz w:val="24"/>
          <w:szCs w:val="24"/>
          <w:lang w:val="lt-LT"/>
        </w:rPr>
        <w:t xml:space="preserve"> nurodys dėl kurios iš aukščiau išvardintų aplinkybių jai priklauso pasiūlymo galiojimo užtikrinimo suma.</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7.1.8. Pasiūlymo galiojimo užtikrinimo trukmė turi būti tokia pat kaip ir pasiūlymo galiojimo trukmė.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007D414C" w:rsidRPr="003062F2">
        <w:rPr>
          <w:color w:val="000000" w:themeColor="text1"/>
          <w:sz w:val="24"/>
          <w:szCs w:val="24"/>
          <w:lang w:val="lt-LT"/>
        </w:rPr>
        <w:tab/>
      </w:r>
    </w:p>
    <w:p w14:paraId="44A1294C" w14:textId="1186D121" w:rsidR="009A6BDA" w:rsidRPr="00074F74" w:rsidRDefault="007D414C" w:rsidP="003062F2">
      <w:pPr>
        <w:pStyle w:val="Body2"/>
        <w:rPr>
          <w:color w:val="000000" w:themeColor="text1"/>
          <w:lang w:val="lt-LT"/>
        </w:rPr>
      </w:pPr>
      <w:r w:rsidRPr="003062F2">
        <w:rPr>
          <w:color w:val="000000" w:themeColor="text1"/>
          <w:sz w:val="24"/>
          <w:szCs w:val="24"/>
          <w:lang w:val="lt-LT"/>
        </w:rPr>
        <w:tab/>
        <w:t>7.1.</w:t>
      </w:r>
      <w:r w:rsidR="008F682B">
        <w:rPr>
          <w:color w:val="000000" w:themeColor="text1"/>
          <w:sz w:val="24"/>
          <w:szCs w:val="24"/>
          <w:lang w:val="lt-LT"/>
        </w:rPr>
        <w:t>9</w:t>
      </w:r>
      <w:r w:rsidRPr="003062F2">
        <w:rPr>
          <w:color w:val="000000" w:themeColor="text1"/>
          <w:sz w:val="24"/>
          <w:szCs w:val="24"/>
          <w:lang w:val="lt-LT"/>
        </w:rPr>
        <w:t xml:space="preserve">. Pasiūlymo galiojimo užtikrinimas grąžinamas (arba atsisakoma teisių į jį) gavus tiekėjo prašymą raštu, </w:t>
      </w:r>
      <w:r w:rsidRPr="003062F2">
        <w:rPr>
          <w:color w:val="000000" w:themeColor="text1"/>
          <w:sz w:val="24"/>
          <w:szCs w:val="24"/>
          <w:u w:val="single"/>
          <w:lang w:val="lt-LT"/>
        </w:rPr>
        <w:t>po to, kai pirkimo laimėtoju pripažintas tiekėjas pasirašo pirkimo sutartį</w:t>
      </w:r>
      <w:r w:rsidRPr="003062F2">
        <w:rPr>
          <w:color w:val="000000" w:themeColor="text1"/>
          <w:sz w:val="24"/>
          <w:szCs w:val="24"/>
          <w:lang w:val="lt-LT"/>
        </w:rPr>
        <w:t xml:space="preserve"> ir pateikia pirkimo sutarties įvykdymo užtikrinimą (jei numatyta pirkimo sutartyje).</w:t>
      </w:r>
      <w:r w:rsidRPr="003062F2">
        <w:rPr>
          <w:color w:val="000000" w:themeColor="text1"/>
          <w:sz w:val="24"/>
          <w:szCs w:val="24"/>
          <w:lang w:val="lt-LT"/>
        </w:rPr>
        <w:tab/>
      </w:r>
      <w:r w:rsidRPr="007D414C">
        <w:rPr>
          <w:color w:val="FF0000"/>
          <w:lang w:val="lt-LT"/>
        </w:rPr>
        <w:br/>
      </w:r>
      <w:r w:rsidR="005C347E" w:rsidRPr="00074F74">
        <w:rPr>
          <w:rFonts w:cs="Times New Roman"/>
          <w:color w:val="000000" w:themeColor="text1"/>
          <w:sz w:val="24"/>
          <w:szCs w:val="24"/>
          <w:lang w:val="lt-LT"/>
        </w:rPr>
        <w:br/>
      </w:r>
      <w:r w:rsidR="005C347E" w:rsidRPr="00074F74">
        <w:rPr>
          <w:rFonts w:cs="Times New Roman"/>
          <w:b/>
          <w:bCs/>
          <w:color w:val="000000" w:themeColor="text1"/>
          <w:sz w:val="24"/>
          <w:szCs w:val="24"/>
          <w:lang w:val="lt-LT"/>
        </w:rPr>
        <w:t>8. PAVYZDŽIŲ PATEIKIMAS</w:t>
      </w:r>
      <w:r w:rsidR="005C347E" w:rsidRPr="00074F74">
        <w:rPr>
          <w:rFonts w:cs="Times New Roman"/>
          <w:b/>
          <w:bCs/>
          <w:color w:val="000000" w:themeColor="text1"/>
          <w:sz w:val="24"/>
          <w:szCs w:val="24"/>
          <w:lang w:val="lt-LT"/>
        </w:rPr>
        <w:tab/>
      </w:r>
      <w:r w:rsidR="005C347E" w:rsidRPr="00074F74">
        <w:rPr>
          <w:rFonts w:cs="Times New Roman"/>
          <w:color w:val="000000" w:themeColor="text1"/>
          <w:sz w:val="24"/>
          <w:szCs w:val="24"/>
          <w:lang w:val="lt-LT"/>
        </w:rPr>
        <w:br/>
      </w:r>
      <w:r w:rsidR="005C347E" w:rsidRPr="00074F74">
        <w:rPr>
          <w:rFonts w:cs="Times New Roman"/>
          <w:color w:val="000000" w:themeColor="text1"/>
          <w:sz w:val="24"/>
          <w:szCs w:val="24"/>
          <w:lang w:val="lt-LT"/>
        </w:rPr>
        <w:tab/>
      </w:r>
      <w:r w:rsidR="005C347E" w:rsidRPr="00074F74">
        <w:rPr>
          <w:rFonts w:cs="Times New Roman"/>
          <w:color w:val="000000" w:themeColor="text1"/>
          <w:sz w:val="24"/>
          <w:szCs w:val="24"/>
          <w:lang w:val="lt-LT"/>
        </w:rPr>
        <w:br/>
      </w:r>
      <w:r w:rsidR="005C347E" w:rsidRPr="00074F74">
        <w:rPr>
          <w:rFonts w:cs="Times New Roman"/>
          <w:color w:val="000000" w:themeColor="text1"/>
          <w:sz w:val="24"/>
          <w:szCs w:val="24"/>
          <w:lang w:val="lt-LT"/>
        </w:rPr>
        <w:tab/>
        <w:t>8.1. Siūlomo pirkimo objekto pavyzdžiai nereikalaujami.</w:t>
      </w:r>
      <w:r w:rsidR="005C347E" w:rsidRPr="00074F74">
        <w:rPr>
          <w:rFonts w:cs="Times New Roman"/>
          <w:color w:val="000000" w:themeColor="text1"/>
          <w:sz w:val="24"/>
          <w:szCs w:val="24"/>
          <w:lang w:val="lt-LT"/>
        </w:rPr>
        <w:tab/>
      </w:r>
      <w:r w:rsidR="005C347E" w:rsidRPr="00074F74">
        <w:rPr>
          <w:rFonts w:cs="Times New Roman"/>
          <w:color w:val="000000" w:themeColor="text1"/>
          <w:sz w:val="24"/>
          <w:szCs w:val="24"/>
          <w:lang w:val="lt-LT"/>
        </w:rPr>
        <w:br/>
      </w:r>
      <w:r w:rsidR="005C347E" w:rsidRPr="00074F74">
        <w:rPr>
          <w:rFonts w:cs="Times New Roman"/>
          <w:color w:val="000000" w:themeColor="text1"/>
          <w:sz w:val="24"/>
          <w:szCs w:val="24"/>
          <w:lang w:val="lt-LT"/>
        </w:rPr>
        <w:tab/>
      </w:r>
      <w:r w:rsidR="005C347E" w:rsidRPr="00074F74">
        <w:rPr>
          <w:rFonts w:cs="Times New Roman"/>
          <w:color w:val="000000" w:themeColor="text1"/>
          <w:sz w:val="24"/>
          <w:szCs w:val="24"/>
          <w:lang w:val="lt-LT"/>
        </w:rPr>
        <w:br/>
      </w:r>
      <w:r w:rsidR="005C347E" w:rsidRPr="00074F74">
        <w:rPr>
          <w:rFonts w:cs="Times New Roman"/>
          <w:b/>
          <w:bCs/>
          <w:color w:val="000000" w:themeColor="text1"/>
          <w:sz w:val="24"/>
          <w:szCs w:val="24"/>
          <w:lang w:val="lt-LT"/>
        </w:rPr>
        <w:t>9. PIRKIMO DOKUMENTŲ PAAIŠKINIMAS IR PATIKSLINIMAS</w:t>
      </w:r>
      <w:r w:rsidR="005C347E" w:rsidRPr="00074F74">
        <w:rPr>
          <w:rFonts w:cs="Times New Roman"/>
          <w:b/>
          <w:bCs/>
          <w:color w:val="000000" w:themeColor="text1"/>
          <w:sz w:val="24"/>
          <w:szCs w:val="24"/>
          <w:lang w:val="lt-LT"/>
        </w:rPr>
        <w:tab/>
      </w:r>
    </w:p>
    <w:p w14:paraId="4219ECD5" w14:textId="77777777" w:rsidR="00E3159F" w:rsidRPr="00074F74" w:rsidRDefault="005C347E" w:rsidP="00E3159F">
      <w:pPr>
        <w:pStyle w:val="Body2"/>
        <w:rPr>
          <w:rFonts w:cs="Times New Roman"/>
          <w:color w:val="000000" w:themeColor="text1"/>
          <w:sz w:val="24"/>
          <w:szCs w:val="24"/>
          <w:lang w:val="lt-LT"/>
        </w:rPr>
      </w:pPr>
      <w:r w:rsidRPr="00074F74">
        <w:rPr>
          <w:rFonts w:cs="Times New Roman"/>
          <w:color w:val="000000" w:themeColor="text1"/>
          <w:sz w:val="24"/>
          <w:szCs w:val="24"/>
          <w:lang w:val="lt-LT"/>
        </w:rPr>
        <w:br/>
      </w:r>
      <w:r w:rsidRPr="00074F74">
        <w:rPr>
          <w:rFonts w:cs="Times New Roman"/>
          <w:color w:val="000000" w:themeColor="text1"/>
          <w:sz w:val="24"/>
          <w:szCs w:val="24"/>
          <w:lang w:val="lt-LT"/>
        </w:rPr>
        <w:tab/>
      </w:r>
      <w:r w:rsidR="0040536B" w:rsidRPr="00074F74">
        <w:rPr>
          <w:rFonts w:cs="Times New Roman"/>
          <w:color w:val="000000" w:themeColor="text1"/>
          <w:sz w:val="24"/>
          <w:szCs w:val="24"/>
          <w:lang w:val="lt-LT"/>
        </w:rPr>
        <w:t xml:space="preserve">9.1. </w:t>
      </w:r>
      <w:r w:rsidR="00E3159F" w:rsidRPr="00074F74">
        <w:rPr>
          <w:rFonts w:cs="Times New Roman"/>
          <w:color w:val="000000" w:themeColor="text1"/>
          <w:sz w:val="24"/>
          <w:szCs w:val="24"/>
          <w:lang w:val="lt-LT"/>
        </w:rPr>
        <w:t>Tiekėjas tik CVP IS susirašinėjimo priemonėmis gali prašyti, kad perkančioji organizacija paaiškintų ar pataisytų pirkimo dokumentus.</w:t>
      </w:r>
      <w:r w:rsidR="00E3159F" w:rsidRPr="00074F74">
        <w:rPr>
          <w:rFonts w:cs="Times New Roman"/>
          <w:color w:val="000000" w:themeColor="text1"/>
          <w:sz w:val="24"/>
          <w:szCs w:val="24"/>
          <w:lang w:val="lt-LT"/>
        </w:rPr>
        <w:tab/>
      </w:r>
    </w:p>
    <w:p w14:paraId="36241EAE" w14:textId="77777777" w:rsidR="00E3159F" w:rsidRPr="00074F74" w:rsidRDefault="00E3159F" w:rsidP="00E3159F">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9.2. Tiekėjai turėtų būti aktyvūs ir pateikti klausimus ar paprašyti paaiškinti pirkimo dokumentus iš karto juos išanalizavę, atsižvelgdami į tai, kad, pasibaigus pasiūlymų pateikimo terminui, pasiūlymo turinio ar pirkimo objekto keisti nebus galima.</w:t>
      </w:r>
      <w:r w:rsidRPr="00074F74">
        <w:rPr>
          <w:rFonts w:cs="Times New Roman"/>
          <w:color w:val="000000" w:themeColor="text1"/>
          <w:sz w:val="24"/>
          <w:szCs w:val="24"/>
          <w:lang w:val="lt-LT"/>
        </w:rPr>
        <w:tab/>
      </w:r>
      <w:r w:rsidRPr="00074F74">
        <w:rPr>
          <w:rFonts w:cs="Times New Roman"/>
          <w:color w:val="000000" w:themeColor="text1"/>
          <w:sz w:val="24"/>
          <w:szCs w:val="24"/>
          <w:lang w:val="lt-LT"/>
        </w:rPr>
        <w:tab/>
      </w:r>
    </w:p>
    <w:p w14:paraId="1670170A" w14:textId="02787A64" w:rsidR="00E3159F" w:rsidRPr="00074F74" w:rsidRDefault="00E3159F" w:rsidP="00E3159F">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 xml:space="preserve">9.3. </w:t>
      </w:r>
      <w:r w:rsidR="00681652" w:rsidRPr="00074F74">
        <w:rPr>
          <w:rFonts w:cs="Times New Roman"/>
          <w:color w:val="000000" w:themeColor="text1"/>
          <w:sz w:val="24"/>
          <w:szCs w:val="24"/>
          <w:lang w:val="lt-LT"/>
        </w:rPr>
        <w:t xml:space="preserve">Prašymą paaiškinti, patikslinti pirkimo sąlygas tiekėjas turi pateikti ne vėliau kaip likus </w:t>
      </w:r>
      <w:r w:rsidR="00681652" w:rsidRPr="00074F74">
        <w:rPr>
          <w:rFonts w:cs="Times New Roman"/>
          <w:color w:val="000000" w:themeColor="text1"/>
          <w:sz w:val="24"/>
          <w:szCs w:val="24"/>
        </w:rPr>
        <w:t>10</w:t>
      </w:r>
      <w:r w:rsidRPr="00074F74">
        <w:rPr>
          <w:rFonts w:cs="Times New Roman"/>
          <w:color w:val="000000" w:themeColor="text1"/>
          <w:sz w:val="24"/>
          <w:szCs w:val="24"/>
          <w:lang w:val="lt-LT"/>
        </w:rPr>
        <w:t xml:space="preserve"> (</w:t>
      </w:r>
      <w:r w:rsidR="00681652" w:rsidRPr="00074F74">
        <w:rPr>
          <w:rFonts w:cs="Times New Roman"/>
          <w:color w:val="000000" w:themeColor="text1"/>
          <w:sz w:val="24"/>
          <w:szCs w:val="24"/>
          <w:lang w:val="lt-LT"/>
        </w:rPr>
        <w:t>dešimt</w:t>
      </w:r>
      <w:r w:rsidRPr="00074F74">
        <w:rPr>
          <w:rFonts w:cs="Times New Roman"/>
          <w:color w:val="000000" w:themeColor="text1"/>
          <w:sz w:val="24"/>
          <w:szCs w:val="24"/>
          <w:lang w:val="lt-LT"/>
        </w:rPr>
        <w:t>) kalendorin</w:t>
      </w:r>
      <w:r w:rsidR="00681652" w:rsidRPr="00074F74">
        <w:rPr>
          <w:rFonts w:cs="Times New Roman"/>
          <w:color w:val="000000" w:themeColor="text1"/>
          <w:sz w:val="24"/>
          <w:szCs w:val="24"/>
          <w:lang w:val="lt-LT"/>
        </w:rPr>
        <w:t>ių</w:t>
      </w:r>
      <w:r w:rsidRPr="00074F74">
        <w:rPr>
          <w:rFonts w:cs="Times New Roman"/>
          <w:color w:val="000000" w:themeColor="text1"/>
          <w:sz w:val="24"/>
          <w:szCs w:val="24"/>
          <w:lang w:val="lt-LT"/>
        </w:rPr>
        <w:t xml:space="preserve"> dien</w:t>
      </w:r>
      <w:r w:rsidR="00681652" w:rsidRPr="00074F74">
        <w:rPr>
          <w:rFonts w:cs="Times New Roman"/>
          <w:color w:val="000000" w:themeColor="text1"/>
          <w:sz w:val="24"/>
          <w:szCs w:val="24"/>
          <w:lang w:val="lt-LT"/>
        </w:rPr>
        <w:t>ų</w:t>
      </w:r>
      <w:r w:rsidRPr="00074F74">
        <w:rPr>
          <w:rFonts w:cs="Times New Roman"/>
          <w:color w:val="000000" w:themeColor="text1"/>
          <w:sz w:val="24"/>
          <w:szCs w:val="24"/>
          <w:lang w:val="lt-LT"/>
        </w:rPr>
        <w:t xml:space="preserve"> iki pasiūlymų pateikimo termino pabaigos.</w:t>
      </w:r>
      <w:r w:rsidRPr="00074F74">
        <w:rPr>
          <w:rFonts w:cs="Times New Roman"/>
          <w:color w:val="000000" w:themeColor="text1"/>
          <w:sz w:val="24"/>
          <w:szCs w:val="24"/>
          <w:lang w:val="lt-LT"/>
        </w:rPr>
        <w:tab/>
      </w:r>
    </w:p>
    <w:p w14:paraId="3D0C789F" w14:textId="5B8BF870" w:rsidR="00860EE2" w:rsidRPr="00074F74" w:rsidRDefault="00E3159F" w:rsidP="00681652">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 xml:space="preserve">9.4. </w:t>
      </w:r>
      <w:r w:rsidR="00681652" w:rsidRPr="00074F74">
        <w:rPr>
          <w:rFonts w:cs="Times New Roman"/>
          <w:color w:val="000000" w:themeColor="text1"/>
          <w:sz w:val="24"/>
          <w:szCs w:val="24"/>
          <w:lang w:val="lt-LT"/>
        </w:rPr>
        <w:t>Perkančioji organizacija pirkimo sąlygų paaiškinimą, patikslinimą pateikia visiems tiekėjams ne vėliau kaip</w:t>
      </w:r>
      <w:r w:rsidRPr="00074F74">
        <w:rPr>
          <w:rFonts w:cs="Times New Roman"/>
          <w:color w:val="000000" w:themeColor="text1"/>
          <w:sz w:val="24"/>
          <w:szCs w:val="24"/>
          <w:lang w:val="lt-LT"/>
        </w:rPr>
        <w:t xml:space="preserve"> </w:t>
      </w:r>
      <w:r w:rsidR="00681652" w:rsidRPr="00074F74">
        <w:rPr>
          <w:rFonts w:cs="Times New Roman"/>
          <w:color w:val="000000" w:themeColor="text1"/>
          <w:sz w:val="24"/>
          <w:szCs w:val="24"/>
        </w:rPr>
        <w:t>6 (</w:t>
      </w:r>
      <w:r w:rsidR="00681652" w:rsidRPr="00074F74">
        <w:rPr>
          <w:rFonts w:cs="Times New Roman"/>
          <w:color w:val="000000" w:themeColor="text1"/>
          <w:sz w:val="24"/>
          <w:szCs w:val="24"/>
          <w:lang w:val="lt-LT"/>
        </w:rPr>
        <w:t>šešioms)</w:t>
      </w:r>
      <w:r w:rsidRPr="00074F74">
        <w:rPr>
          <w:rFonts w:cs="Times New Roman"/>
          <w:color w:val="000000" w:themeColor="text1"/>
          <w:sz w:val="24"/>
          <w:szCs w:val="24"/>
          <w:lang w:val="lt-LT"/>
        </w:rPr>
        <w:t xml:space="preserve"> kalendorinėms dienoms iki pasiūlymų pateikimo termino pabaigos, jei jų paprašyta laiku. Paaiškinimai ar patikslinimai yra neatsiejama pirkimo dokumentų dalis.</w:t>
      </w:r>
      <w:r w:rsidRPr="00074F74">
        <w:rPr>
          <w:rFonts w:cs="Times New Roman"/>
          <w:color w:val="000000" w:themeColor="text1"/>
          <w:sz w:val="24"/>
          <w:szCs w:val="24"/>
          <w:lang w:val="lt-LT"/>
        </w:rPr>
        <w:tab/>
      </w:r>
    </w:p>
    <w:p w14:paraId="51E8A975" w14:textId="77777777" w:rsidR="00860EE2" w:rsidRPr="00074F74" w:rsidRDefault="00E3159F" w:rsidP="00860EE2">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9.5. Perkančioji organizacija, paaiškindama ar patikslindama pirkimo dokumentus, privalo užtikrinti tiekėjų anonimiškumą, t. y. privalo užtikrinti, kad tiekėjas nesužinotų kitų tiekėjų, dalyvaujančių pirkimo procedūrose, pavadinimų ir kitų rekvizitų.</w:t>
      </w:r>
      <w:r w:rsidRPr="00074F74">
        <w:rPr>
          <w:rFonts w:cs="Times New Roman"/>
          <w:color w:val="000000" w:themeColor="text1"/>
          <w:sz w:val="24"/>
          <w:szCs w:val="24"/>
          <w:lang w:val="lt-LT"/>
        </w:rPr>
        <w:tab/>
      </w:r>
    </w:p>
    <w:p w14:paraId="0353B89D" w14:textId="278FF2B5" w:rsidR="00860EE2" w:rsidRPr="00074F74" w:rsidRDefault="00E3159F" w:rsidP="00860EE2">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9.</w:t>
      </w:r>
      <w:r w:rsidR="004F55E9" w:rsidRPr="00074F74">
        <w:rPr>
          <w:rFonts w:cs="Times New Roman"/>
          <w:color w:val="000000" w:themeColor="text1"/>
          <w:sz w:val="24"/>
          <w:szCs w:val="24"/>
        </w:rPr>
        <w:t>6</w:t>
      </w:r>
      <w:r w:rsidRPr="00074F74">
        <w:rPr>
          <w:rFonts w:cs="Times New Roman"/>
          <w:color w:val="000000" w:themeColor="text1"/>
          <w:sz w:val="24"/>
          <w:szCs w:val="24"/>
          <w:lang w:val="lt-LT"/>
        </w:rPr>
        <w:t>. Tuo atveju, kai patikslinama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Pr="00074F74">
        <w:rPr>
          <w:rFonts w:cs="Times New Roman"/>
          <w:color w:val="000000" w:themeColor="text1"/>
          <w:sz w:val="24"/>
          <w:szCs w:val="24"/>
          <w:lang w:val="lt-LT"/>
        </w:rPr>
        <w:tab/>
      </w:r>
    </w:p>
    <w:p w14:paraId="30247B34" w14:textId="49AA62C6" w:rsidR="00CB42E3" w:rsidRPr="001A17C6" w:rsidRDefault="00E3159F" w:rsidP="00E86507">
      <w:pPr>
        <w:pStyle w:val="Body2"/>
        <w:ind w:firstLine="720"/>
        <w:rPr>
          <w:rFonts w:cs="Times New Roman"/>
          <w:sz w:val="24"/>
          <w:szCs w:val="24"/>
          <w:lang w:val="lt-LT"/>
        </w:rPr>
      </w:pPr>
      <w:r w:rsidRPr="00074F74">
        <w:rPr>
          <w:rFonts w:cs="Times New Roman"/>
          <w:color w:val="000000" w:themeColor="text1"/>
          <w:sz w:val="24"/>
          <w:szCs w:val="24"/>
          <w:lang w:val="lt-LT"/>
        </w:rPr>
        <w:t>9.</w:t>
      </w:r>
      <w:r w:rsidR="004F55E9" w:rsidRPr="00074F74">
        <w:rPr>
          <w:rFonts w:cs="Times New Roman"/>
          <w:color w:val="000000" w:themeColor="text1"/>
          <w:sz w:val="24"/>
          <w:szCs w:val="24"/>
          <w:lang w:val="lt-LT"/>
        </w:rPr>
        <w:t>7</w:t>
      </w:r>
      <w:r w:rsidRPr="00074F74">
        <w:rPr>
          <w:rFonts w:cs="Times New Roman"/>
          <w:color w:val="000000" w:themeColor="text1"/>
          <w:sz w:val="24"/>
          <w:szCs w:val="24"/>
          <w:lang w:val="lt-LT"/>
        </w:rPr>
        <w:t xml:space="preserve">. Bet kokia informacija, konkurso sąlygų paaiškinimai, pranešimai ar kitas perkančiosios organizacijos ir tiekėjo </w:t>
      </w:r>
      <w:r w:rsidRPr="001A17C6">
        <w:rPr>
          <w:rFonts w:cs="Times New Roman"/>
          <w:sz w:val="24"/>
          <w:szCs w:val="24"/>
          <w:lang w:val="lt-LT"/>
        </w:rPr>
        <w:t>susirašinėjimas yra vykdomas tik CVP IS susirašinėjimo priemonėmis.</w:t>
      </w:r>
      <w:r w:rsidRPr="001A17C6">
        <w:rPr>
          <w:rFonts w:cs="Times New Roman"/>
          <w:sz w:val="24"/>
          <w:szCs w:val="24"/>
          <w:lang w:val="lt-LT"/>
        </w:rPr>
        <w:tab/>
      </w:r>
    </w:p>
    <w:p w14:paraId="5BCB3C44" w14:textId="77777777" w:rsidR="003E53B0" w:rsidRPr="001A17C6" w:rsidRDefault="003E53B0" w:rsidP="0040536B">
      <w:pPr>
        <w:pStyle w:val="Body2"/>
        <w:spacing w:after="0"/>
        <w:ind w:firstLine="567"/>
        <w:rPr>
          <w:rFonts w:cs="Times New Roman"/>
          <w:sz w:val="24"/>
          <w:szCs w:val="24"/>
          <w:lang w:val="lt-LT"/>
        </w:rPr>
      </w:pPr>
    </w:p>
    <w:p w14:paraId="28674B00" w14:textId="7A7715AC" w:rsidR="00CE08AE" w:rsidRPr="001A17C6" w:rsidRDefault="005C347E" w:rsidP="00CE08AE">
      <w:pPr>
        <w:pStyle w:val="Body2"/>
        <w:rPr>
          <w:rFonts w:cs="Times New Roman"/>
          <w:sz w:val="24"/>
          <w:szCs w:val="24"/>
          <w:lang w:val="lt-LT"/>
        </w:rPr>
      </w:pPr>
      <w:r w:rsidRPr="001A17C6">
        <w:rPr>
          <w:rFonts w:cs="Times New Roman"/>
          <w:b/>
          <w:bCs/>
          <w:sz w:val="24"/>
          <w:szCs w:val="24"/>
          <w:lang w:val="lt-LT"/>
        </w:rPr>
        <w:t>10. SUSIPAŽINIMAS SU GAUTAIS PASIŪLYMAIS</w:t>
      </w:r>
      <w:r w:rsidRPr="001A17C6">
        <w:rPr>
          <w:rFonts w:cs="Times New Roman"/>
          <w:b/>
          <w:bCs/>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 xml:space="preserve">10.1. </w:t>
      </w:r>
      <w:r w:rsidR="00CE08AE" w:rsidRPr="001A17C6">
        <w:rPr>
          <w:rFonts w:cs="Times New Roman"/>
          <w:sz w:val="24"/>
          <w:szCs w:val="24"/>
          <w:lang w:val="lt-LT"/>
        </w:rPr>
        <w:t xml:space="preserve">Su CVP IS elektroninėmis priemonėmis pateiktais pasiūlymais bus susipažįstama skelbime apie pirkimą nurodytu laiku. Pradinis susipažinimas su CVP IS elektroninėmis priemonėmis gautais pasiūlymais prilyginamas vokų atplėšimui. </w:t>
      </w:r>
    </w:p>
    <w:p w14:paraId="09B9F484" w14:textId="53EC12E0" w:rsidR="00CE08AE" w:rsidRPr="001A17C6" w:rsidRDefault="00CE08AE" w:rsidP="00CE08AE">
      <w:pPr>
        <w:pStyle w:val="Body2"/>
        <w:ind w:firstLine="720"/>
        <w:rPr>
          <w:rFonts w:cs="Times New Roman"/>
          <w:sz w:val="24"/>
          <w:szCs w:val="24"/>
          <w:lang w:val="lt-LT"/>
        </w:rPr>
      </w:pPr>
      <w:r w:rsidRPr="001A17C6">
        <w:rPr>
          <w:rFonts w:cs="Times New Roman"/>
          <w:sz w:val="24"/>
          <w:szCs w:val="24"/>
          <w:lang w:val="lt-LT"/>
        </w:rPr>
        <w:t>10.2. Tiekėjai nedalyvauja, taip pat stebėtojai nekviečiami dalyvauti Komisijos posėdžiuose, kuriuose atliekamos pasiūlymų nagrinėjimo, vertinimo ir palyginimo procedūros.</w:t>
      </w:r>
    </w:p>
    <w:p w14:paraId="19E854B6" w14:textId="45875A33" w:rsidR="003976C9" w:rsidRPr="001A17C6" w:rsidRDefault="003976C9" w:rsidP="003976C9">
      <w:pPr>
        <w:pStyle w:val="Body2"/>
        <w:rPr>
          <w:rFonts w:cs="Times New Roman"/>
          <w:sz w:val="24"/>
          <w:szCs w:val="24"/>
          <w:lang w:val="lt-LT"/>
        </w:rPr>
      </w:pPr>
    </w:p>
    <w:p w14:paraId="0106773A" w14:textId="749C33F6" w:rsidR="003976C9" w:rsidRPr="001A17C6" w:rsidRDefault="003976C9" w:rsidP="003976C9">
      <w:pPr>
        <w:pStyle w:val="Body2"/>
        <w:rPr>
          <w:rFonts w:cs="Times New Roman"/>
          <w:sz w:val="24"/>
          <w:szCs w:val="24"/>
          <w:lang w:val="lt-LT"/>
        </w:rPr>
      </w:pPr>
      <w:r w:rsidRPr="001A17C6">
        <w:rPr>
          <w:rFonts w:cs="Times New Roman"/>
          <w:b/>
          <w:bCs/>
          <w:sz w:val="24"/>
          <w:szCs w:val="24"/>
          <w:lang w:val="lt-LT"/>
        </w:rPr>
        <w:t>11.</w:t>
      </w:r>
      <w:r w:rsidRPr="001A17C6">
        <w:rPr>
          <w:rFonts w:cs="Times New Roman"/>
          <w:sz w:val="24"/>
          <w:szCs w:val="24"/>
          <w:lang w:val="lt-LT"/>
        </w:rPr>
        <w:t xml:space="preserve">  </w:t>
      </w:r>
      <w:r w:rsidRPr="001A17C6">
        <w:rPr>
          <w:rFonts w:cs="Times New Roman"/>
          <w:b/>
          <w:bCs/>
          <w:sz w:val="24"/>
          <w:szCs w:val="24"/>
          <w:lang w:val="lt-LT"/>
        </w:rPr>
        <w:t>PASIŪLYMŲ VERTINIMAS IR PALYGINIMAS</w:t>
      </w:r>
      <w:r w:rsidRPr="001A17C6">
        <w:rPr>
          <w:rFonts w:cs="Times New Roman"/>
          <w:sz w:val="24"/>
          <w:szCs w:val="24"/>
          <w:lang w:val="lt-LT"/>
        </w:rPr>
        <w:tab/>
      </w:r>
    </w:p>
    <w:p w14:paraId="7018ACE1" w14:textId="77777777" w:rsidR="003976C9" w:rsidRPr="001A17C6" w:rsidRDefault="003976C9" w:rsidP="003976C9">
      <w:pPr>
        <w:pStyle w:val="Body2"/>
        <w:rPr>
          <w:rFonts w:cs="Times New Roman"/>
          <w:sz w:val="24"/>
          <w:szCs w:val="24"/>
          <w:lang w:val="lt-LT"/>
        </w:rPr>
      </w:pPr>
      <w:r w:rsidRPr="001A17C6">
        <w:rPr>
          <w:rFonts w:cs="Times New Roman"/>
          <w:sz w:val="24"/>
          <w:szCs w:val="24"/>
          <w:lang w:val="lt-LT"/>
        </w:rPr>
        <w:tab/>
      </w:r>
    </w:p>
    <w:p w14:paraId="2C73B7E8" w14:textId="65FD1887" w:rsidR="003976C9" w:rsidRPr="001A17C6" w:rsidRDefault="003976C9" w:rsidP="003976C9">
      <w:pPr>
        <w:pStyle w:val="Body2"/>
        <w:rPr>
          <w:rFonts w:cs="Times New Roman"/>
          <w:sz w:val="24"/>
          <w:szCs w:val="24"/>
          <w:lang w:val="lt-LT"/>
        </w:rPr>
      </w:pPr>
      <w:r w:rsidRPr="001A17C6">
        <w:rPr>
          <w:rFonts w:cs="Times New Roman"/>
          <w:sz w:val="24"/>
          <w:szCs w:val="24"/>
          <w:lang w:val="lt-LT"/>
        </w:rPr>
        <w:tab/>
        <w:t xml:space="preserve">11.1. </w:t>
      </w:r>
      <w:r w:rsidR="00984DC0" w:rsidRPr="00984DC0">
        <w:rPr>
          <w:rFonts w:cs="Times New Roman"/>
          <w:b/>
          <w:bCs/>
          <w:sz w:val="24"/>
          <w:szCs w:val="24"/>
          <w:lang w:val="lt-LT"/>
        </w:rPr>
        <w:t>Perkančioji organizacija ekonomiškai naudingiausią pasiūlymą išrinks pagal kainos ir kokybės santykį.</w:t>
      </w:r>
      <w:r w:rsidR="00984DC0">
        <w:rPr>
          <w:rFonts w:cs="Times New Roman"/>
          <w:sz w:val="24"/>
          <w:szCs w:val="24"/>
          <w:lang w:val="lt-LT"/>
        </w:rPr>
        <w:t xml:space="preserve"> E</w:t>
      </w:r>
      <w:r w:rsidRPr="001A17C6">
        <w:rPr>
          <w:rFonts w:cs="Times New Roman"/>
          <w:sz w:val="24"/>
          <w:szCs w:val="24"/>
          <w:lang w:val="lt-LT"/>
        </w:rPr>
        <w:t>konomiškai naudingiausi</w:t>
      </w:r>
      <w:r w:rsidR="00984DC0">
        <w:rPr>
          <w:rFonts w:cs="Times New Roman"/>
          <w:sz w:val="24"/>
          <w:szCs w:val="24"/>
          <w:lang w:val="lt-LT"/>
        </w:rPr>
        <w:t>o</w:t>
      </w:r>
      <w:r w:rsidRPr="001A17C6">
        <w:rPr>
          <w:rFonts w:cs="Times New Roman"/>
          <w:sz w:val="24"/>
          <w:szCs w:val="24"/>
          <w:lang w:val="lt-LT"/>
        </w:rPr>
        <w:t xml:space="preserve"> pasiūlym</w:t>
      </w:r>
      <w:r w:rsidR="00984DC0">
        <w:rPr>
          <w:rFonts w:cs="Times New Roman"/>
          <w:sz w:val="24"/>
          <w:szCs w:val="24"/>
          <w:lang w:val="lt-LT"/>
        </w:rPr>
        <w:t>o išrinkimo kriterijai ir tvarka nustatyta</w:t>
      </w:r>
      <w:r w:rsidRPr="001A17C6">
        <w:rPr>
          <w:rFonts w:cs="Times New Roman"/>
          <w:sz w:val="24"/>
          <w:szCs w:val="24"/>
          <w:lang w:val="lt-LT"/>
        </w:rPr>
        <w:t xml:space="preserve"> Pirkimo sąlygų 10 pried</w:t>
      </w:r>
      <w:r w:rsidR="00984DC0">
        <w:rPr>
          <w:rFonts w:cs="Times New Roman"/>
          <w:sz w:val="24"/>
          <w:szCs w:val="24"/>
          <w:lang w:val="lt-LT"/>
        </w:rPr>
        <w:t>e</w:t>
      </w:r>
      <w:r w:rsidRPr="001A17C6">
        <w:rPr>
          <w:rFonts w:cs="Times New Roman"/>
          <w:sz w:val="24"/>
          <w:szCs w:val="24"/>
          <w:lang w:val="lt-LT"/>
        </w:rPr>
        <w:t xml:space="preserve"> „Ekonomiškai naudingiausio pasiūlymo išrinkimo kriterijai ir tvarka“.</w:t>
      </w:r>
    </w:p>
    <w:p w14:paraId="57784B32"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11.2. Komisija tiekėjų pasiūlymus vertins tokiu eiliškumu:</w:t>
      </w:r>
    </w:p>
    <w:p w14:paraId="1CB73380" w14:textId="10D7B2B9"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 xml:space="preserve">11.2.1. vertins tiekėjų pateiktas EBVPD, </w:t>
      </w:r>
      <w:r w:rsidR="00F71342" w:rsidRPr="001A17C6">
        <w:rPr>
          <w:rFonts w:cs="Times New Roman"/>
          <w:sz w:val="24"/>
          <w:szCs w:val="24"/>
          <w:lang w:val="lt-LT"/>
        </w:rPr>
        <w:t>D</w:t>
      </w:r>
      <w:r w:rsidRPr="001A17C6">
        <w:rPr>
          <w:rFonts w:cs="Times New Roman"/>
          <w:sz w:val="24"/>
          <w:szCs w:val="24"/>
          <w:lang w:val="lt-LT"/>
        </w:rPr>
        <w:t>eklaraciją dėl Tarybos reglamente (ES) 2022/576 nustatytų sąlygų nebuvimo;</w:t>
      </w:r>
    </w:p>
    <w:p w14:paraId="4F16F529"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11.2.2. vertins tiekėjų pasiūlymų atitikimą pirkimo dokumentų reikalavimams;</w:t>
      </w:r>
    </w:p>
    <w:p w14:paraId="642173CD"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11.2.3. tikrins, ar nėra ekonomiškai naudingiausią pasiūlymą pateikusio dalyvio pašalinimo pagrindų, ar šis dalyvis atitinka jam keliamus kvalifikacijos reikalavimus, ar nėra Tarybos reglamente (ES) 2022/576 nustatytų sąlygų, ar atitinka aplinkos apsaugos vadybos sistemos reikalavimus (jeigu taikoma);</w:t>
      </w:r>
    </w:p>
    <w:p w14:paraId="0DCAA455"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11.3. Komisija gali nevertinti viso tiekėjo pasiūlymo, jeigu patikrinusi jo dalį nustato, kad, vadovaujantis pirkimo dokumentų reikalavimais, pasiūlymas turi būti atmestas.</w:t>
      </w:r>
    </w:p>
    <w:p w14:paraId="110BDDA3"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11.4. Komisija tikrina, ar su pasiūlymu yra pateiktas EBVPD, ar jis užpildytas pagal pirkimo dokumentuose pateiktą formą, ar pateikta deklaracija dėl Tarybos reglamente (ES) 2022/576 nustatytų sąlygų nebuvimo. Jeigu tiekėjas kartu su EBVPD, deklaracija dėl Tarybos reglamente (ES) 2022/576 nustatytų sąlygų nebuvimo pateikia ir atitiktį reikalavimams įrodančius dokumentus, jie šiame procedūrų etape nevertinami. Tokiu atveju pateikti dokumentai gali būti vertinami tik po to, kai įvertintas gautas pasiūlymas ir pagal vertinimo rezultatus jis gali būti pripažintas laimėjusiu.</w:t>
      </w:r>
    </w:p>
    <w:p w14:paraId="7B10984D"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11.5. Jeigu tiekėjas nėra pateikęs EBVPD (arba pateikęs tik vieno subjekto EBVPD), ar deklaracijos dėl Tarybos reglamente (ES) 2022/576 nustatytų sąlygų nebuvimo Perkančioji organizacija kreipiasi į tiekėją ir prašo šį dokumentą pateikti per protingą terminą. Jeigu tiekėjas EBVPD yra pažymėjęs, kad reikalavimo neatitinka (pavyzdžiui, egzistuoja pašalinimo pagrindas, kai tiekėjas nėra nurodęs, kad taiko apsivalymo priemones), arba deklaracijoje dėl Tarybos reglamente (ES) 2022/576 nustatytų sąlygų nebuvimo nurodo tokių sąlygų buvimą, perkančioji organizacija tokį tiekėją informuoja apie jo pasiūlymo atmetimą ir toliau tiekėjo pasiūlymo nevertina.</w:t>
      </w:r>
    </w:p>
    <w:p w14:paraId="545E308C"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11.6. Perkančioji organizacija, įvertinusi EBVPD pateiktą informaciją ir, jeigu taikytina, VPĮ 50 straipsnio 4 dalyje nurodytuose dokumentuose pateiktą informaciją, priima sprendimą dėl kiekvieno pasiūlymą pateikusio dalyvio atitikties reikalavimams ir kiekvienam iš jų ne vėliau kaip per 3 darbo dienas raštu praneša apie šio patikrinimo rezultatus, pagrįsdama priimtus sprendimus. Teisę dalyvauti tolesnėse pirkimo procedūrose turi tik tie dalyviai, kurie atitinka perkančiosios organizacijos keliamus reikalavimus.</w:t>
      </w:r>
    </w:p>
    <w:p w14:paraId="68851168" w14:textId="13063275"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11.7. Komisija tikrina, ar pasiūlymas atitinka pirkimo dokumentuose nustatytus reikalavimus, ar tiekėjų pasiūlymuose nurodytos prekės, paslaugos ar darbai atitinka techninės dokumentacijos reikalavimus, jei reikia, kreipiasi dėl pasiūlymo paaiškinimo ir pan. Jeigu dalyvis pateikė netikslius, neišsamius ar klaidingus dokumentus</w:t>
      </w:r>
      <w:r w:rsidR="00312967" w:rsidRPr="001A17C6">
        <w:rPr>
          <w:rFonts w:cs="Times New Roman"/>
          <w:sz w:val="24"/>
          <w:szCs w:val="24"/>
          <w:lang w:val="lt-LT"/>
        </w:rPr>
        <w:t>,</w:t>
      </w:r>
      <w:r w:rsidRPr="001A17C6">
        <w:rPr>
          <w:rFonts w:cs="Times New Roman"/>
          <w:sz w:val="24"/>
          <w:szCs w:val="24"/>
          <w:lang w:val="lt-LT"/>
        </w:rPr>
        <w:t xml:space="preserve">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Pasiūlymai tikslinami, papildomi arba paaiškinami vadovaujantis Viešųjų pirkimų tarnybos nustatytomis  taisyklėmis (Pasiūlymų patikslinimo, papildymo ar paaiškinimo taisyklės).</w:t>
      </w:r>
    </w:p>
    <w:p w14:paraId="69D5CEF0"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11.8. Perkančioji organizacija gali prašyti dalyvių patikslinti, papildyti arba paaiškinti savo pasiūlymus, tačiau ji negali prašyti, siūlyti arba leisti pakeisti pasiūlymo esmės, pvz., pakeisti įkainių, siūlomą pirkimo objektą, padaryti pakeitimų dėl ko pasiūlymas iš netinkamo taptų tinkamu ir pan.</w:t>
      </w:r>
    </w:p>
    <w:p w14:paraId="50408F2D"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 xml:space="preserve">11.9. Perkančioji organizacija, pasiūlymų vertinimo metu radusi pasiūlyme nurodytos kainos apskaičiavimo klaidų, privalo paprašyti dalyvių per jos nurodytą terminą ištaisyti pasiūlyme pastebėtas aritmetines klaidas, nekeičiant susipažinimo su pasiūlymais metu užfiksuotų įkainių. </w:t>
      </w:r>
    </w:p>
    <w:p w14:paraId="6254A4BB" w14:textId="452DCD8C" w:rsidR="00B100F1" w:rsidRPr="001A17C6" w:rsidRDefault="003976C9" w:rsidP="00B100F1">
      <w:pPr>
        <w:pStyle w:val="Body2"/>
        <w:ind w:firstLine="720"/>
        <w:rPr>
          <w:rFonts w:cs="Times New Roman"/>
          <w:sz w:val="24"/>
          <w:szCs w:val="24"/>
          <w:lang w:val="lt-LT"/>
        </w:rPr>
      </w:pPr>
      <w:r w:rsidRPr="001A17C6">
        <w:rPr>
          <w:rFonts w:cs="Times New Roman"/>
          <w:sz w:val="24"/>
          <w:szCs w:val="24"/>
          <w:lang w:val="lt-LT"/>
        </w:rPr>
        <w:t xml:space="preserve">11.10. Kai pateiktame pasiūlyme nurodoma neįprastai maža kaina, Komisija raštu CVP IS priemonėmis </w:t>
      </w:r>
      <w:r w:rsidR="00B100F1" w:rsidRPr="001A17C6">
        <w:rPr>
          <w:rFonts w:cs="Times New Roman"/>
          <w:sz w:val="24"/>
          <w:szCs w:val="24"/>
          <w:lang w:val="lt-LT"/>
        </w:rPr>
        <w:t>reikalauja, kad dalyvis pagrįstų pasiūlyme nurodytą darbų / paslaugų / prekių ar jų sudedamųjų dalių kainą, jeigu jos atrodo neįprastai mažos. Pasiūlyme nurodyta darbų / paslaugų / prekių kaina visais atvejais turi būti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Komisija, siekdama, kad neįprastai maža kaina būtų pagrįsta, kreipiasi į tiekėją CVP</w:t>
      </w:r>
      <w:r w:rsidR="00243954">
        <w:rPr>
          <w:rFonts w:cs="Times New Roman"/>
          <w:sz w:val="24"/>
          <w:szCs w:val="24"/>
          <w:lang w:val="lt-LT"/>
        </w:rPr>
        <w:t xml:space="preserve"> </w:t>
      </w:r>
      <w:r w:rsidR="00B100F1" w:rsidRPr="001A17C6">
        <w:rPr>
          <w:rFonts w:cs="Times New Roman"/>
          <w:sz w:val="24"/>
          <w:szCs w:val="24"/>
          <w:lang w:val="lt-LT"/>
        </w:rPr>
        <w:t xml:space="preserve">IS susirašinėjimo priemonėmis ir prašo pateikti, jos manymu, reikalingas pasiūlymo detales, įskaitant kainos sudedamąsias dalis ir skaičiavimus. Komisija, vertindama kainos pagrindimą, atsižvelgia į: </w:t>
      </w:r>
    </w:p>
    <w:p w14:paraId="64408215"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1) gamybos proceso, teikiamų paslaugų ar statybos metodo ekonomiškumą;</w:t>
      </w:r>
    </w:p>
    <w:p w14:paraId="19CB4BE7"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2) pasirinktus techninius sprendimus arba išskirtinai palankias sąlygas teikti paslaugas/atlikti darbus/ įsigyti prekes;</w:t>
      </w:r>
    </w:p>
    <w:p w14:paraId="272BA274"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3) dalyvio siūlomų darbų/paslaugų/prekių originalumą;</w:t>
      </w:r>
    </w:p>
    <w:p w14:paraId="50040532"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4) VPĮ 17 straipsnio 2 dalies 2 punkto ir 88 straipsnio nuostatas;</w:t>
      </w:r>
    </w:p>
    <w:p w14:paraId="45482CD3"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5) dalyvio galimybę gauti valstybės pagalbą.</w:t>
      </w:r>
    </w:p>
    <w:p w14:paraId="7CEC7670"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Perkančioji organizacija pasiūlymą, kuriame nurodyta neįprastai maža kaina, privalo atmesti bet kuriuo iš šių atvejų:</w:t>
      </w:r>
    </w:p>
    <w:p w14:paraId="16889416"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1) dalyvis nepateikia tinkamų pasiūlytos mažiausios kainos pagrįstumo įrodymų;</w:t>
      </w:r>
    </w:p>
    <w:p w14:paraId="7715676D" w14:textId="10A5CAF7" w:rsidR="003976C9" w:rsidRPr="001A17C6" w:rsidRDefault="00B100F1" w:rsidP="00B100F1">
      <w:pPr>
        <w:pStyle w:val="Body2"/>
        <w:ind w:firstLine="720"/>
        <w:rPr>
          <w:rFonts w:cs="Times New Roman"/>
          <w:sz w:val="24"/>
          <w:szCs w:val="24"/>
          <w:lang w:val="lt-LT"/>
        </w:rPr>
      </w:pPr>
      <w:r w:rsidRPr="001A17C6">
        <w:rPr>
          <w:rFonts w:cs="Times New Roman"/>
          <w:sz w:val="24"/>
          <w:szCs w:val="24"/>
          <w:lang w:val="lt-LT"/>
        </w:rPr>
        <w:t>2) pasiūlymas neatitinka VPĮ 17 straipsnio 2 dalies 2 punkte nurodytų aplinkos apsaugos, socialinės ir darbo teisės įpareigojimų.</w:t>
      </w:r>
    </w:p>
    <w:p w14:paraId="2A6AFA42"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11.11. Komisija vertina, ar tiekėjų pasiūlytos kainos nėra per didelės ir nepriimtinos.</w:t>
      </w:r>
    </w:p>
    <w:p w14:paraId="07872038"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11.12. Atlieka pasiūlymų vertinimą pagal pirkimo dokumentuose nustatytus ekonomiškai naudingiausio pasiūlymo vertinimo kriterijus.</w:t>
      </w:r>
    </w:p>
    <w:p w14:paraId="7A411EBF" w14:textId="77777777" w:rsidR="00945C0A" w:rsidRPr="001A17C6" w:rsidRDefault="003976C9" w:rsidP="00945C0A">
      <w:pPr>
        <w:pStyle w:val="Body2"/>
        <w:ind w:firstLine="720"/>
        <w:rPr>
          <w:rFonts w:cs="Times New Roman"/>
          <w:sz w:val="24"/>
          <w:szCs w:val="24"/>
          <w:lang w:val="lt-LT"/>
        </w:rPr>
      </w:pPr>
      <w:r w:rsidRPr="001A17C6">
        <w:rPr>
          <w:rFonts w:cs="Times New Roman"/>
          <w:sz w:val="24"/>
          <w:szCs w:val="24"/>
          <w:lang w:val="lt-LT"/>
        </w:rPr>
        <w:t xml:space="preserve">11.13 </w:t>
      </w:r>
      <w:r w:rsidR="00945C0A" w:rsidRPr="001A17C6">
        <w:rPr>
          <w:rFonts w:cs="Times New Roman"/>
          <w:sz w:val="24"/>
          <w:szCs w:val="24"/>
          <w:lang w:val="lt-LT"/>
        </w:rPr>
        <w:t>P</w:t>
      </w:r>
      <w:r w:rsidRPr="001A17C6">
        <w:rPr>
          <w:rFonts w:cs="Times New Roman"/>
          <w:sz w:val="24"/>
          <w:szCs w:val="24"/>
          <w:lang w:val="lt-LT"/>
        </w:rPr>
        <w:t xml:space="preserve">asiūlymų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w:t>
      </w:r>
    </w:p>
    <w:p w14:paraId="41FF6C95" w14:textId="09D10859" w:rsidR="005F1118" w:rsidRPr="001A17C6" w:rsidRDefault="00945C0A" w:rsidP="005F1118">
      <w:pPr>
        <w:pStyle w:val="Body2"/>
        <w:ind w:firstLine="720"/>
        <w:rPr>
          <w:rFonts w:cs="Times New Roman"/>
          <w:sz w:val="24"/>
          <w:szCs w:val="24"/>
          <w:lang w:val="lt-LT"/>
        </w:rPr>
      </w:pPr>
      <w:r w:rsidRPr="001A17C6">
        <w:rPr>
          <w:rFonts w:cs="Times New Roman"/>
          <w:sz w:val="24"/>
          <w:szCs w:val="24"/>
          <w:lang w:val="lt-LT"/>
        </w:rPr>
        <w:t xml:space="preserve">11.14. </w:t>
      </w:r>
      <w:r w:rsidR="003976C9" w:rsidRPr="001A17C6">
        <w:rPr>
          <w:rFonts w:cs="Times New Roman"/>
          <w:sz w:val="24"/>
          <w:szCs w:val="24"/>
          <w:lang w:val="lt-LT"/>
        </w:rPr>
        <w:t>Nustačiusi pasiūlymų eilę, prieš priimdama sprendimą dėl laimėjusio (-</w:t>
      </w:r>
      <w:proofErr w:type="spellStart"/>
      <w:r w:rsidR="003976C9" w:rsidRPr="001A17C6">
        <w:rPr>
          <w:rFonts w:cs="Times New Roman"/>
          <w:sz w:val="24"/>
          <w:szCs w:val="24"/>
          <w:lang w:val="lt-LT"/>
        </w:rPr>
        <w:t>ių</w:t>
      </w:r>
      <w:proofErr w:type="spellEnd"/>
      <w:r w:rsidR="003976C9" w:rsidRPr="001A17C6">
        <w:rPr>
          <w:rFonts w:cs="Times New Roman"/>
          <w:sz w:val="24"/>
          <w:szCs w:val="24"/>
          <w:lang w:val="lt-LT"/>
        </w:rPr>
        <w:t>) pasiūlymo (-ų), Komisija aktualių dokumentų, patvirtinančių pašalinimo pagrindų nebuvimą, Tarybos reglamente (ES) 2022/576 nustatytų sąlygų nebuvimą (kilus įtarimui), atitiktį kvalifikacijos reikalavimams bei atitiktį aplinkos apsaugos vadybos sistemos reikalavimams (jeigu taikoma), reikalauja tik iš to tiekėjo (-ų), kurio (-</w:t>
      </w:r>
      <w:proofErr w:type="spellStart"/>
      <w:r w:rsidR="003976C9" w:rsidRPr="001A17C6">
        <w:rPr>
          <w:rFonts w:cs="Times New Roman"/>
          <w:sz w:val="24"/>
          <w:szCs w:val="24"/>
          <w:lang w:val="lt-LT"/>
        </w:rPr>
        <w:t>ių</w:t>
      </w:r>
      <w:proofErr w:type="spellEnd"/>
      <w:r w:rsidR="003976C9" w:rsidRPr="001A17C6">
        <w:rPr>
          <w:rFonts w:cs="Times New Roman"/>
          <w:sz w:val="24"/>
          <w:szCs w:val="24"/>
          <w:lang w:val="lt-LT"/>
        </w:rPr>
        <w:t>) pasiūlymas (-ai) pagal vertinimo rezultatus galės būti pripažintas (-i) laimėjusiu (-</w:t>
      </w:r>
      <w:proofErr w:type="spellStart"/>
      <w:r w:rsidR="003976C9" w:rsidRPr="001A17C6">
        <w:rPr>
          <w:rFonts w:cs="Times New Roman"/>
          <w:sz w:val="24"/>
          <w:szCs w:val="24"/>
          <w:lang w:val="lt-LT"/>
        </w:rPr>
        <w:t>iais</w:t>
      </w:r>
      <w:proofErr w:type="spellEnd"/>
      <w:r w:rsidR="003976C9" w:rsidRPr="001A17C6">
        <w:rPr>
          <w:rFonts w:cs="Times New Roman"/>
          <w:sz w:val="24"/>
          <w:szCs w:val="24"/>
          <w:lang w:val="lt-LT"/>
        </w:rPr>
        <w:t>). Jei egzistuoja tiekėjo pašalinimo pagrindai, apsivalymą pagrindžiančius dokumentus tiekėjas turi pateikti kartu su teikiamais dokumentais pagal EBVPD.</w:t>
      </w:r>
    </w:p>
    <w:p w14:paraId="33491688" w14:textId="6FCA636E" w:rsidR="00945C0A" w:rsidRPr="001A17C6" w:rsidRDefault="00945C0A" w:rsidP="00945C0A">
      <w:pPr>
        <w:pStyle w:val="Body2"/>
        <w:ind w:firstLine="720"/>
        <w:rPr>
          <w:rFonts w:cs="Times New Roman"/>
          <w:sz w:val="24"/>
          <w:szCs w:val="24"/>
          <w:lang w:val="lt-LT"/>
        </w:rPr>
      </w:pPr>
      <w:r w:rsidRPr="001A17C6">
        <w:rPr>
          <w:rFonts w:cs="Times New Roman"/>
          <w:sz w:val="24"/>
          <w:szCs w:val="24"/>
          <w:lang w:val="lt-LT"/>
        </w:rPr>
        <w:t xml:space="preserve">11.15. </w:t>
      </w:r>
      <w:r w:rsidR="003976C9" w:rsidRPr="001A17C6">
        <w:rPr>
          <w:rFonts w:cs="Times New Roman"/>
          <w:sz w:val="24"/>
          <w:szCs w:val="24"/>
          <w:lang w:val="lt-LT"/>
        </w:rPr>
        <w:t>Tiekėjui nepateikus reikalaujamų dokumentų per perkančiosios organizacijos nustatytą terminą, jo pasiūlymas atmetamas ir perkančioji organizacija kreipiasi į kitą tiekėją, kuris gali būti pripažintas laimėtoju. Tuo atveju, jei jau atlikus balų apskaičiavimą vienas iš tiekėjų pasitraukia (ar yra pašalinamas) iš pirkimo, jau suteikti balai perskaičiuojami tik tuo atveju jei pasireiškia reikšmingas reitingavimo paradoksas (t.</w:t>
      </w:r>
      <w:r w:rsidR="00312967" w:rsidRPr="001A17C6">
        <w:rPr>
          <w:rFonts w:cs="Times New Roman"/>
          <w:sz w:val="24"/>
          <w:szCs w:val="24"/>
          <w:lang w:val="lt-LT"/>
        </w:rPr>
        <w:t xml:space="preserve"> </w:t>
      </w:r>
      <w:r w:rsidR="003976C9" w:rsidRPr="001A17C6">
        <w:rPr>
          <w:rFonts w:cs="Times New Roman"/>
          <w:sz w:val="24"/>
          <w:szCs w:val="24"/>
          <w:lang w:val="lt-LT"/>
        </w:rPr>
        <w:t xml:space="preserve">y. jeigu pakartotinai įvertinus pasiūlymus eilė pasikeistų taip, kad prieš tai pirmuoju įrašytas tiekėjas, naujoje eilėje būtų įrašomas jau kitu numeriu, žr. „Ekonomiškai naudingiausio pasiūlymo vertinimo gairių“ 18 psl. skyrelyje „Reitingavimo paradoksas“). </w:t>
      </w:r>
    </w:p>
    <w:p w14:paraId="37308F11" w14:textId="6A301D65" w:rsidR="00945C0A" w:rsidRPr="001A17C6" w:rsidRDefault="00945C0A" w:rsidP="00945C0A">
      <w:pPr>
        <w:pStyle w:val="Body2"/>
        <w:ind w:firstLine="720"/>
        <w:rPr>
          <w:rFonts w:cs="Times New Roman"/>
          <w:sz w:val="24"/>
          <w:szCs w:val="24"/>
          <w:lang w:val="lt-LT"/>
        </w:rPr>
      </w:pPr>
      <w:r w:rsidRPr="001A17C6">
        <w:rPr>
          <w:rFonts w:cs="Times New Roman"/>
          <w:sz w:val="24"/>
          <w:szCs w:val="24"/>
          <w:lang w:val="lt-LT"/>
        </w:rPr>
        <w:t xml:space="preserve">11.16. </w:t>
      </w:r>
      <w:r w:rsidR="003976C9" w:rsidRPr="001A17C6">
        <w:rPr>
          <w:rFonts w:cs="Times New Roman"/>
          <w:sz w:val="24"/>
          <w:szCs w:val="24"/>
          <w:lang w:val="lt-LT"/>
        </w:rPr>
        <w:t>Jeigu Komisija nustato, kad tiekėjo pateikti pašalinimo pagrindų nebuvimo, Tarybos reglamente (ES) 2022/576 nustatytų sąlygų nebuvimo (kilus įtarimui), kvalifikacijos duomenys ar atitikties aplinkos apsaugos vadybos sistemos reikalavimams (jeigu taikoma) yra neišsamūs arba netikslūs, ji gali CVP</w:t>
      </w:r>
      <w:r w:rsidR="009D5606" w:rsidRPr="001A17C6">
        <w:rPr>
          <w:rFonts w:cs="Times New Roman"/>
          <w:sz w:val="24"/>
          <w:szCs w:val="24"/>
          <w:lang w:val="lt-LT"/>
        </w:rPr>
        <w:t xml:space="preserve"> </w:t>
      </w:r>
      <w:r w:rsidR="003976C9" w:rsidRPr="001A17C6">
        <w:rPr>
          <w:rFonts w:cs="Times New Roman"/>
          <w:sz w:val="24"/>
          <w:szCs w:val="24"/>
          <w:lang w:val="lt-LT"/>
        </w:rPr>
        <w:t>IS susirašinėjimo priemonėmis prašyti tiekėjo juos papildyti arba paaiškinti per Komisijos nurodytą terminą. Jei ūkio subjektas, kurio pajėgumais tiekėjas remiasi, neatitinka pašalinimo pagrindų nebuvimo ar kvalifikacijos reikalavimų, tiekėjas turi teisę jį pakeisti kitu, reikalavimus atitinkančiu ūkio subjektu.</w:t>
      </w:r>
    </w:p>
    <w:p w14:paraId="6840D169" w14:textId="1496CC9D" w:rsidR="00945C0A" w:rsidRPr="001A17C6" w:rsidRDefault="00945C0A" w:rsidP="00945C0A">
      <w:pPr>
        <w:pStyle w:val="Body2"/>
        <w:ind w:firstLine="720"/>
        <w:rPr>
          <w:rFonts w:cs="Times New Roman"/>
          <w:sz w:val="24"/>
          <w:szCs w:val="24"/>
          <w:lang w:val="lt-LT"/>
        </w:rPr>
      </w:pPr>
      <w:r w:rsidRPr="001A17C6">
        <w:rPr>
          <w:rFonts w:cs="Times New Roman"/>
          <w:sz w:val="24"/>
          <w:szCs w:val="24"/>
          <w:lang w:val="lt-LT"/>
        </w:rPr>
        <w:t xml:space="preserve">11.17. </w:t>
      </w:r>
      <w:r w:rsidR="003976C9" w:rsidRPr="001A17C6">
        <w:rPr>
          <w:rFonts w:cs="Times New Roman"/>
          <w:sz w:val="24"/>
          <w:szCs w:val="24"/>
          <w:lang w:val="lt-LT"/>
        </w:rPr>
        <w:t>Jeigu Komisijos prašymu tiekėjas nepatikslino pateiktų netikslių ir neišsamių duomenų, Komisija atmeta tokį pasiūlymą.</w:t>
      </w:r>
    </w:p>
    <w:p w14:paraId="159B11CE" w14:textId="0963A2B9" w:rsidR="00945C0A" w:rsidRPr="001A17C6" w:rsidRDefault="00945C0A" w:rsidP="00945C0A">
      <w:pPr>
        <w:pStyle w:val="Body2"/>
        <w:ind w:firstLine="720"/>
        <w:rPr>
          <w:rFonts w:cs="Times New Roman"/>
          <w:sz w:val="24"/>
          <w:szCs w:val="24"/>
          <w:lang w:val="lt-LT"/>
        </w:rPr>
      </w:pPr>
      <w:r w:rsidRPr="001A17C6">
        <w:rPr>
          <w:rFonts w:cs="Times New Roman"/>
          <w:sz w:val="24"/>
          <w:szCs w:val="24"/>
          <w:lang w:val="lt-LT"/>
        </w:rPr>
        <w:t xml:space="preserve">11.18. </w:t>
      </w:r>
      <w:r w:rsidR="003976C9" w:rsidRPr="001A17C6">
        <w:rPr>
          <w:rFonts w:cs="Times New Roman"/>
          <w:sz w:val="24"/>
          <w:szCs w:val="24"/>
          <w:lang w:val="lt-LT"/>
        </w:rPr>
        <w:t>Perkančioji organizacija bet kuriuo pirkimo procedūros metu gali paprašyti dalyvių pateikti visus ar dalį dokumentų, patvirtinančių jų pašalinimo pagrindų nebuvimą, atitiktį Tarybos reglamente (ES) 2022/576 nustatytų sąlygų nebuvimui ir atitiktį kvalifikacijos reikalavimams ir, jeigu taikytina, kokybės vadybos sistemos ir (arba) aplinkos apsaugos vadybos sistemos standartams, jeigu tai būtina siekiant užtikrinti tinkamą pirkimo procedūros atlikimą</w:t>
      </w:r>
      <w:r w:rsidRPr="001A17C6">
        <w:rPr>
          <w:rFonts w:cs="Times New Roman"/>
          <w:sz w:val="24"/>
          <w:szCs w:val="24"/>
          <w:lang w:val="lt-LT"/>
        </w:rPr>
        <w:t>.</w:t>
      </w:r>
    </w:p>
    <w:p w14:paraId="45EC53DB" w14:textId="4786D8A8" w:rsidR="00945C0A" w:rsidRPr="001A17C6" w:rsidRDefault="00945C0A" w:rsidP="00945C0A">
      <w:pPr>
        <w:pStyle w:val="Body2"/>
        <w:ind w:firstLine="720"/>
        <w:rPr>
          <w:rFonts w:cs="Times New Roman"/>
          <w:sz w:val="24"/>
          <w:szCs w:val="24"/>
          <w:lang w:val="lt-LT"/>
        </w:rPr>
      </w:pPr>
      <w:r w:rsidRPr="001A17C6">
        <w:rPr>
          <w:rFonts w:cs="Times New Roman"/>
          <w:sz w:val="24"/>
          <w:szCs w:val="24"/>
          <w:lang w:val="lt-LT"/>
        </w:rPr>
        <w:t>11.19.</w:t>
      </w:r>
      <w:r w:rsidR="003976C9" w:rsidRPr="001A17C6">
        <w:rPr>
          <w:rFonts w:cs="Times New Roman"/>
          <w:sz w:val="24"/>
          <w:szCs w:val="24"/>
          <w:lang w:val="lt-LT"/>
        </w:rPr>
        <w:t xml:space="preserve"> Jeigu tiekėjo kvalifikacija dėl teisės verstis atitinkama veikla nebuvo tikrinama visa apimtimi, tiekėjas perkančiajai organizacijai įsipareigoja, kad pirkimo sutartį vykdys tik tokią teisę turintys asmenys. Šio tiekėjo įsipareigojimo nesilaikymas laikomas esminiu sutarties sąlygų pažeidimu ir tokiu atveju užsakovas turi teisę vienašališkai nutraukti sutartį.</w:t>
      </w:r>
    </w:p>
    <w:p w14:paraId="4A89D9D4" w14:textId="6CA5CF8E" w:rsidR="00860EE2" w:rsidRPr="001A17C6" w:rsidRDefault="00945C0A" w:rsidP="00312967">
      <w:pPr>
        <w:pStyle w:val="Body2"/>
        <w:ind w:firstLine="720"/>
        <w:rPr>
          <w:rFonts w:cs="Times New Roman"/>
          <w:sz w:val="24"/>
          <w:szCs w:val="24"/>
          <w:lang w:val="lt-LT"/>
        </w:rPr>
      </w:pPr>
      <w:r w:rsidRPr="001A17C6">
        <w:rPr>
          <w:rFonts w:cs="Times New Roman"/>
          <w:sz w:val="24"/>
          <w:szCs w:val="24"/>
          <w:lang w:val="lt-LT"/>
        </w:rPr>
        <w:t>11.20. T</w:t>
      </w:r>
      <w:r w:rsidR="003976C9" w:rsidRPr="001A17C6">
        <w:rPr>
          <w:rFonts w:cs="Times New Roman"/>
          <w:sz w:val="24"/>
          <w:szCs w:val="24"/>
          <w:lang w:val="lt-LT"/>
        </w:rPr>
        <w:t>iekėjas, neatitinkantis tam tikrų jam keliamų reikalavimų, gali būti nepašalintas iš pirkimo procedūros VPĮ 46 straipsnio 3, 5 ir 10 dalyse nustatytais atvejais.</w:t>
      </w:r>
      <w:r w:rsidR="005C347E" w:rsidRPr="001A17C6">
        <w:rPr>
          <w:rFonts w:cs="Times New Roman"/>
          <w:sz w:val="24"/>
          <w:szCs w:val="24"/>
          <w:lang w:val="lt-LT"/>
        </w:rPr>
        <w:br/>
      </w:r>
      <w:r w:rsidR="005C347E" w:rsidRPr="001A17C6">
        <w:rPr>
          <w:rFonts w:cs="Times New Roman"/>
          <w:b/>
          <w:bCs/>
          <w:sz w:val="24"/>
          <w:szCs w:val="24"/>
          <w:lang w:val="lt-LT"/>
        </w:rPr>
        <w:tab/>
      </w:r>
    </w:p>
    <w:p w14:paraId="53CCC14C" w14:textId="77777777" w:rsidR="003E53B0" w:rsidRPr="001A17C6" w:rsidRDefault="005C347E" w:rsidP="00312967">
      <w:pPr>
        <w:pStyle w:val="Body2"/>
        <w:rPr>
          <w:rFonts w:cs="Times New Roman"/>
          <w:sz w:val="24"/>
          <w:szCs w:val="24"/>
          <w:lang w:val="lt-LT"/>
        </w:rPr>
      </w:pPr>
      <w:r w:rsidRPr="001A17C6">
        <w:rPr>
          <w:rFonts w:cs="Times New Roman"/>
          <w:b/>
          <w:bCs/>
          <w:sz w:val="24"/>
          <w:szCs w:val="24"/>
          <w:lang w:val="lt-LT"/>
        </w:rPr>
        <w:t>12. ELEKTRONINIS AUKCIONAS</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12.1. Elektroninis aukcionas nerengiamas.</w:t>
      </w:r>
      <w:r w:rsidRPr="001A17C6">
        <w:rPr>
          <w:rFonts w:cs="Times New Roman"/>
          <w:sz w:val="24"/>
          <w:szCs w:val="24"/>
          <w:lang w:val="lt-LT"/>
        </w:rPr>
        <w:tab/>
      </w:r>
    </w:p>
    <w:p w14:paraId="389D8E14" w14:textId="7D8C4330" w:rsidR="00E04A39" w:rsidRPr="001A17C6" w:rsidRDefault="005C347E" w:rsidP="00E04A39">
      <w:pPr>
        <w:pStyle w:val="Body2"/>
        <w:ind w:firstLine="720"/>
        <w:rPr>
          <w:rFonts w:cs="Times New Roman"/>
          <w:sz w:val="24"/>
          <w:szCs w:val="24"/>
          <w:lang w:val="lt-LT"/>
        </w:rPr>
      </w:pPr>
      <w:r w:rsidRPr="001A17C6">
        <w:rPr>
          <w:rFonts w:cs="Times New Roman"/>
          <w:sz w:val="24"/>
          <w:szCs w:val="24"/>
          <w:lang w:val="lt-LT"/>
        </w:rPr>
        <w:br/>
      </w:r>
      <w:r w:rsidRPr="001A17C6">
        <w:rPr>
          <w:rFonts w:cs="Times New Roman"/>
          <w:b/>
          <w:bCs/>
          <w:sz w:val="24"/>
          <w:szCs w:val="24"/>
          <w:lang w:val="lt-LT"/>
        </w:rPr>
        <w:t xml:space="preserve">13. PASIŪLYMŲ ATMETIMO </w:t>
      </w:r>
      <w:r w:rsidR="009A6BDA" w:rsidRPr="001A17C6">
        <w:rPr>
          <w:rFonts w:cs="Times New Roman"/>
          <w:b/>
          <w:bCs/>
          <w:sz w:val="24"/>
          <w:szCs w:val="24"/>
          <w:lang w:val="lt-LT"/>
        </w:rPr>
        <w:t>PAGRINDAI</w:t>
      </w:r>
      <w:r w:rsidRPr="001A17C6">
        <w:rPr>
          <w:rFonts w:cs="Times New Roman"/>
          <w:b/>
          <w:bCs/>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13.1. Pasiūlymas atmetamas, jeigu:</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 xml:space="preserve">13.1.1. </w:t>
      </w:r>
      <w:r w:rsidR="00E04A39" w:rsidRPr="001A17C6">
        <w:rPr>
          <w:rFonts w:cs="Times New Roman"/>
          <w:sz w:val="24"/>
          <w:szCs w:val="24"/>
          <w:lang w:val="lt-LT"/>
        </w:rPr>
        <w:t>jeigu dalyvis pasiūlymą ar jo dalį pateikė ne CVPIS priemonėmis (išskyrus, kai tai numatyta pirkimo dokumentuose), ar pasiūlymo/dokumentų nepasirašė pirkimo dokumentuose nurodytu būdu, arba pateikė pavėluotai, t. y. pasibaigus nustatytam terminui;</w:t>
      </w:r>
    </w:p>
    <w:p w14:paraId="793BB69F"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13.1.2. yra pirkimo dokumentų EBVPD ir pirkimo sąlygų 5 priede „Tiekėjų pašalinimo pagrindai, reikalaujami kvalifikacijos reikalavimai ir, jeigu taikytina, kokybės vadybos sistemos ir (arba) aplinkos apsaugos vadybos sistemos standartai“ nustatyti tiekėjo pašalinimo pagrindai Tarybos reglamente (ES) 2022/576 nustatytų sąlygų buvimas ir (ar) tiekėjas neatitiko kvalifikacijai keliamų reikalavimų arba perkančiosios organizacijos prašymu per perkančiosios organizacijos nustatytą terminą nepateikė ar nepatikslino pateiktų netikslių ar neišsamių kvalifikacijos duomenų, informacijos apie pašalinimo pagrindų, Tarybos reglamente (ES) 2022/576 nustatytų sąlygų nebuvimą (jei kilo įtarimas);</w:t>
      </w:r>
    </w:p>
    <w:p w14:paraId="54D9D266" w14:textId="1F9B3F00"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 xml:space="preserve">13.1.3. pasiūlymas neatitinka skelbime apie pirkimą ir pirkimo sąlygose nustatytų reikalavimų (pateikta dokumentacija neatitinka pirkimo dokumentuose nustatytų reikalavimų; nepateikti užpildyti darbų kiekių žiniaraščiai (lokalinės sąmatos) arba jie parengti nesilaikant pirkimo dokumentų </w:t>
      </w:r>
      <w:r w:rsidRPr="001A17C6">
        <w:rPr>
          <w:rFonts w:cs="Times New Roman"/>
          <w:sz w:val="24"/>
          <w:szCs w:val="24"/>
        </w:rPr>
        <w:t>5.13</w:t>
      </w:r>
      <w:r w:rsidRPr="001A17C6">
        <w:rPr>
          <w:rFonts w:cs="Times New Roman"/>
          <w:sz w:val="24"/>
          <w:szCs w:val="24"/>
          <w:lang w:val="lt-LT"/>
        </w:rPr>
        <w:t xml:space="preserve"> punkto reikalavimų (neatitinka (prastesnės, nelygiavertės techninės charakteristikos) darbų aprašymas, per mažas darbų kiekis, nelygiaverčiai, pakeisti mato vienetai ir pan.); neužpildytas (dėl kainos dalies)/nepateiktas ,,Pasiūlymas“; teikiant pasiūlymą neišviešinti pasitelkti ūkio subjektai, kurių </w:t>
      </w:r>
      <w:r w:rsidR="00312967" w:rsidRPr="001A17C6">
        <w:rPr>
          <w:rFonts w:cs="Times New Roman"/>
          <w:sz w:val="24"/>
          <w:szCs w:val="24"/>
          <w:lang w:val="lt-LT"/>
        </w:rPr>
        <w:t>pajėgumais</w:t>
      </w:r>
      <w:r w:rsidRPr="001A17C6">
        <w:rPr>
          <w:rFonts w:cs="Times New Roman"/>
          <w:sz w:val="24"/>
          <w:szCs w:val="24"/>
          <w:lang w:val="lt-LT"/>
        </w:rPr>
        <w:t xml:space="preserve"> tiekėjas remiasi ir/ar </w:t>
      </w:r>
      <w:proofErr w:type="spellStart"/>
      <w:r w:rsidRPr="001A17C6">
        <w:rPr>
          <w:rFonts w:cs="Times New Roman"/>
          <w:sz w:val="24"/>
          <w:szCs w:val="24"/>
          <w:lang w:val="lt-LT"/>
        </w:rPr>
        <w:t>kvazisubrangovai</w:t>
      </w:r>
      <w:proofErr w:type="spellEnd"/>
      <w:r w:rsidRPr="001A17C6">
        <w:rPr>
          <w:rFonts w:cs="Times New Roman"/>
          <w:sz w:val="24"/>
          <w:szCs w:val="24"/>
          <w:lang w:val="lt-LT"/>
        </w:rPr>
        <w:t>, kurių pajėgumais remiamasi; dalyvio pasiūlyta kaina yra per didelė ir perkančiajai organizacijai nepriimtina; tiekėjas perkančiosios organizacijos prašymu nepateikė aplinkos apsaugos vadybos sistemos įsidiegimą įrodančių dokumentų ar nepatikslino jų per perkančiosios organizacijos nurodytą terminą (jeigu taikoma); tiekėjas nepateikė pasiūlymo kainos, t.</w:t>
      </w:r>
      <w:r w:rsidR="0098253C" w:rsidRPr="001A17C6">
        <w:rPr>
          <w:rFonts w:cs="Times New Roman"/>
          <w:sz w:val="24"/>
          <w:szCs w:val="24"/>
          <w:lang w:val="lt-LT"/>
        </w:rPr>
        <w:t xml:space="preserve"> </w:t>
      </w:r>
      <w:r w:rsidRPr="001A17C6">
        <w:rPr>
          <w:rFonts w:cs="Times New Roman"/>
          <w:sz w:val="24"/>
          <w:szCs w:val="24"/>
          <w:lang w:val="lt-LT"/>
        </w:rPr>
        <w:t xml:space="preserve">y. tiekėjas užšifravo pasiūlymo dokumentą, kuriame nurodyta pasiūlymo kaina, o kitus pasiūlymo dokumentus pateikė neužšifruotus ir iki pirkimo dokumentuose nurodyto termino nepateikė (dėl jo paties kaltės) slaptažodžio arba pateikė neteisingą slaptažodį, kuriuo naudodamasi perkančioji organizacija negalėjo iššifruoti pasiūlymo dokumento ir kt.); </w:t>
      </w:r>
    </w:p>
    <w:p w14:paraId="18E95CEA"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rPr>
        <w:t xml:space="preserve">13.1.4. </w:t>
      </w:r>
      <w:r w:rsidRPr="001A17C6">
        <w:rPr>
          <w:rFonts w:cs="Times New Roman"/>
          <w:sz w:val="24"/>
          <w:szCs w:val="24"/>
          <w:lang w:val="lt-LT"/>
        </w:rPr>
        <w:t>dalyvis per perkančiosios organizacijos nustatytą protingą terminą nepateikė tinkamų pasiūlytos mažiausios kainos pagrįstumo įrodymų;</w:t>
      </w:r>
    </w:p>
    <w:p w14:paraId="6855A8D7"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13.1.5. dalyvis per perkančiosios organizacijos nurodytą terminą neištaiso pasiūlyme pastebėtų aritmetinių klaidų ir (ar) nepatikslina, nepapildo ir nepaaiškina pasiūlymo, kaip nurodyta VPĮ 45 straipsnio 3 dalyje;</w:t>
      </w:r>
    </w:p>
    <w:p w14:paraId="726B65BA"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13.1.6. tiekėjas pateikė netikslius, neišsamius pirkimo dokumentuose nuodytus kartu su pasiūlymu teikiamus dokumentus: jungtinės veiklos sutartį, pasiūlymo galiojimo užtikrinimą patvirtinantį dokumentą (jei reikalaujamas), deklaraciją dėl Tarybos reglamente (ES) 2022/576 nustatytų sąlygų nebuvimo ar jų nepateikė ir perkančiosios organizacijos prašymu per perkančiosios organizacijos nurodytą terminą jų nepatikslino ar nepateikė (jei nebuvo pateikti);</w:t>
      </w:r>
    </w:p>
    <w:p w14:paraId="01792672"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13.1.7. tiekėjas, apie nustatytų reikalavimų atitikimą, yra pateikęs melagingą informaciją, kurią perkančioji organizacija gali įrodyti bet kokiomis teisėtomis priemonėmis;</w:t>
      </w:r>
    </w:p>
    <w:p w14:paraId="29D37B11"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13.1.8. jei tiekėjas pateikė daugiau kaip vieną pasiūlymą arba ūkio subjektų grupės narys dalyvauja teikiant kelis pasiūlymus. Laikoma, kad tiekėjas pateikė daugiau kaip vieną pasiūlymą, jeigu tą patį pasiūlymą pateikė ir raštu (popierine forma, vokuose), ir naudodamasis CVPIS priemonėmis;</w:t>
      </w:r>
    </w:p>
    <w:p w14:paraId="1786003F"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 xml:space="preserve">13.1.9. Perkančioji organizacija gali nuspręsti nesudaryti pirkimo sutarties su ekonomiškai naudingiausią pasiūlymą pateikusiu tiekėju, jeigu ji nustato, kad pasiūlymas neatitinka VPĮ 17 straipsnio 2 dalies </w:t>
      </w:r>
    </w:p>
    <w:p w14:paraId="37AF83B2" w14:textId="496C1C5D" w:rsidR="00E04A39" w:rsidRPr="001A17C6" w:rsidRDefault="00CE08AE" w:rsidP="00E04A39">
      <w:pPr>
        <w:ind w:firstLine="720"/>
        <w:jc w:val="both"/>
        <w:rPr>
          <w:lang w:val="lt-LT"/>
        </w:rPr>
      </w:pPr>
      <w:r w:rsidRPr="001A17C6">
        <w:rPr>
          <w:lang w:val="lt-LT"/>
        </w:rPr>
        <w:t>13.1.1</w:t>
      </w:r>
      <w:r w:rsidR="00ED1EC4" w:rsidRPr="001A17C6">
        <w:rPr>
          <w:lang w:val="lt-LT"/>
        </w:rPr>
        <w:t>0</w:t>
      </w:r>
      <w:r w:rsidRPr="001A17C6">
        <w:rPr>
          <w:lang w:val="lt-LT"/>
        </w:rPr>
        <w:t>. tiekėjas komisijos prašymu nepratęsia pasiūlymo galiojimo</w:t>
      </w:r>
      <w:r w:rsidR="00E04A39" w:rsidRPr="001A17C6">
        <w:rPr>
          <w:lang w:val="lt-LT"/>
        </w:rPr>
        <w:t>.</w:t>
      </w:r>
    </w:p>
    <w:p w14:paraId="12B592D5" w14:textId="3A8AA651" w:rsidR="00860EE2" w:rsidRPr="001A17C6" w:rsidRDefault="005C347E" w:rsidP="0098253C">
      <w:pPr>
        <w:ind w:firstLine="720"/>
        <w:jc w:val="both"/>
        <w:rPr>
          <w:lang w:val="lt-LT"/>
        </w:rPr>
      </w:pPr>
      <w:r w:rsidRPr="001A17C6">
        <w:rPr>
          <w:lang w:val="lt-LT"/>
        </w:rPr>
        <w:t>13.2. Apie pasiūlymo atmetimą ir tokio atmetimo priežastis tiekėjas informuojamas raštu CVP IS priemonėmis.</w:t>
      </w:r>
      <w:r w:rsidRPr="001A17C6">
        <w:rPr>
          <w:lang w:val="lt-LT"/>
        </w:rPr>
        <w:tab/>
      </w:r>
      <w:r w:rsidRPr="001A17C6">
        <w:rPr>
          <w:lang w:val="lt-LT"/>
        </w:rPr>
        <w:br/>
      </w:r>
    </w:p>
    <w:p w14:paraId="085C6FAA" w14:textId="381508E4" w:rsidR="00860EE2" w:rsidRPr="001A17C6" w:rsidRDefault="00860EE2" w:rsidP="0098253C">
      <w:pPr>
        <w:jc w:val="both"/>
        <w:rPr>
          <w:lang w:val="lt-LT"/>
        </w:rPr>
      </w:pPr>
      <w:r w:rsidRPr="001A17C6">
        <w:rPr>
          <w:b/>
          <w:bCs/>
          <w:lang w:val="lt-LT"/>
        </w:rPr>
        <w:t>1</w:t>
      </w:r>
      <w:r w:rsidR="00B421B9" w:rsidRPr="001A17C6">
        <w:rPr>
          <w:b/>
          <w:bCs/>
          <w:lang w:val="lt-LT"/>
        </w:rPr>
        <w:t>4</w:t>
      </w:r>
      <w:r w:rsidRPr="001A17C6">
        <w:rPr>
          <w:b/>
          <w:bCs/>
          <w:lang w:val="lt-LT"/>
        </w:rPr>
        <w:t xml:space="preserve">. </w:t>
      </w:r>
      <w:r w:rsidR="00D36A72" w:rsidRPr="001A17C6">
        <w:rPr>
          <w:b/>
          <w:bCs/>
          <w:lang w:val="lt-LT"/>
        </w:rPr>
        <w:t xml:space="preserve">SPRENDIMAS DĖL LAIMĖJUSIO PASIŪLYMO, </w:t>
      </w:r>
      <w:r w:rsidR="005C347E" w:rsidRPr="001A17C6">
        <w:rPr>
          <w:b/>
          <w:bCs/>
          <w:lang w:val="lt-LT"/>
        </w:rPr>
        <w:t xml:space="preserve">PASIŪLYMŲ EILĖ IR </w:t>
      </w:r>
      <w:r w:rsidR="00D36A72" w:rsidRPr="001A17C6">
        <w:rPr>
          <w:b/>
          <w:bCs/>
          <w:lang w:val="lt-LT"/>
        </w:rPr>
        <w:t>SUTARTIES SUDARYMO</w:t>
      </w:r>
      <w:r w:rsidR="005C347E" w:rsidRPr="001A17C6">
        <w:rPr>
          <w:lang w:val="lt-LT"/>
        </w:rPr>
        <w:tab/>
      </w:r>
      <w:r w:rsidR="005C347E" w:rsidRPr="001A17C6">
        <w:rPr>
          <w:lang w:val="lt-LT"/>
        </w:rPr>
        <w:br/>
      </w:r>
      <w:r w:rsidR="005C347E" w:rsidRPr="001A17C6">
        <w:rPr>
          <w:lang w:val="lt-LT"/>
        </w:rPr>
        <w:tab/>
      </w:r>
      <w:r w:rsidR="005C347E" w:rsidRPr="001A17C6">
        <w:rPr>
          <w:lang w:val="lt-LT"/>
        </w:rPr>
        <w:br/>
      </w:r>
      <w:r w:rsidR="005C347E" w:rsidRPr="001A17C6">
        <w:rPr>
          <w:lang w:val="lt-LT"/>
        </w:rPr>
        <w:tab/>
        <w:t>1</w:t>
      </w:r>
      <w:r w:rsidR="00B421B9" w:rsidRPr="001A17C6">
        <w:rPr>
          <w:lang w:val="lt-LT"/>
        </w:rPr>
        <w:t>4</w:t>
      </w:r>
      <w:r w:rsidR="005C347E" w:rsidRPr="001A17C6">
        <w:rPr>
          <w:lang w:val="lt-LT"/>
        </w:rPr>
        <w:t>.1</w:t>
      </w:r>
      <w:r w:rsidRPr="001A17C6">
        <w:rPr>
          <w:lang w:val="lt-LT"/>
        </w:rPr>
        <w:t>.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1A17C6">
        <w:rPr>
          <w:lang w:val="lt-LT"/>
        </w:rPr>
        <w:tab/>
      </w:r>
    </w:p>
    <w:p w14:paraId="03A5EC06" w14:textId="7BA0406A" w:rsidR="00860EE2" w:rsidRPr="001A17C6" w:rsidRDefault="00860EE2" w:rsidP="00860EE2">
      <w:pPr>
        <w:ind w:firstLine="720"/>
        <w:jc w:val="both"/>
        <w:rPr>
          <w:lang w:val="lt-LT"/>
        </w:rPr>
      </w:pPr>
      <w:r w:rsidRPr="001A17C6">
        <w:rPr>
          <w:lang w:val="lt-LT"/>
        </w:rPr>
        <w:t>1</w:t>
      </w:r>
      <w:r w:rsidR="00B421B9" w:rsidRPr="001A17C6">
        <w:rPr>
          <w:lang w:val="lt-LT"/>
        </w:rPr>
        <w:t>4</w:t>
      </w:r>
      <w:r w:rsidRPr="001A17C6">
        <w:rPr>
          <w:lang w:val="lt-LT"/>
        </w:rPr>
        <w:t>.2.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sidRPr="001A17C6">
        <w:rPr>
          <w:lang w:val="lt-LT"/>
        </w:rPr>
        <w:tab/>
      </w:r>
    </w:p>
    <w:p w14:paraId="0F25E4A9" w14:textId="5B2555D1" w:rsidR="00860EE2" w:rsidRPr="001A17C6" w:rsidRDefault="00860EE2" w:rsidP="00860EE2">
      <w:pPr>
        <w:ind w:firstLine="720"/>
        <w:jc w:val="both"/>
        <w:rPr>
          <w:lang w:val="lt-LT"/>
        </w:rPr>
      </w:pPr>
      <w:r w:rsidRPr="001A17C6">
        <w:rPr>
          <w:lang w:val="lt-LT"/>
        </w:rPr>
        <w:t>1</w:t>
      </w:r>
      <w:r w:rsidR="00B421B9" w:rsidRPr="001A17C6">
        <w:rPr>
          <w:lang w:val="lt-LT"/>
        </w:rPr>
        <w:t>4</w:t>
      </w:r>
      <w:r w:rsidRPr="001A17C6">
        <w:rPr>
          <w:lang w:val="lt-LT"/>
        </w:rPr>
        <w:t>.3. Tais atvejais, kai pasiūlymą pateikė tik vienas tiekėjas, pasiūlymų eilė nenustatoma ir jo pasiūlymas laikomas laimėjusiu, jeigu nebuvo atmestas pagal šių pirkimo dokumentų sąlygas.</w:t>
      </w:r>
      <w:r w:rsidRPr="001A17C6">
        <w:rPr>
          <w:lang w:val="lt-LT"/>
        </w:rPr>
        <w:tab/>
      </w:r>
    </w:p>
    <w:p w14:paraId="4FCD9A58" w14:textId="13D96AAE" w:rsidR="00860EE2" w:rsidRPr="001A17C6" w:rsidRDefault="00860EE2" w:rsidP="00860EE2">
      <w:pPr>
        <w:ind w:firstLine="720"/>
        <w:jc w:val="both"/>
        <w:rPr>
          <w:lang w:val="lt-LT"/>
        </w:rPr>
      </w:pPr>
      <w:r w:rsidRPr="001A17C6">
        <w:rPr>
          <w:lang w:val="lt-LT"/>
        </w:rPr>
        <w:t>1</w:t>
      </w:r>
      <w:r w:rsidR="00B421B9" w:rsidRPr="001A17C6">
        <w:rPr>
          <w:lang w:val="lt-LT"/>
        </w:rPr>
        <w:t>4</w:t>
      </w:r>
      <w:r w:rsidRPr="001A17C6">
        <w:rPr>
          <w:lang w:val="lt-LT"/>
        </w:rPr>
        <w:t>.4. Apie pasiūlymų eilės ir laimėjusio pasiūlymo nustatymą ir apie sprendimą sudaryti pirkimo sutartį, nedelsiant, bet ne vėliau kaip per 3 (tris)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Pr="001A17C6">
        <w:rPr>
          <w:lang w:val="lt-LT"/>
        </w:rPr>
        <w:tab/>
      </w:r>
    </w:p>
    <w:p w14:paraId="2DBBADFA" w14:textId="078469CC" w:rsidR="00E740B5" w:rsidRPr="001A17C6" w:rsidRDefault="00860EE2" w:rsidP="00860EE2">
      <w:pPr>
        <w:ind w:firstLine="720"/>
        <w:jc w:val="both"/>
        <w:rPr>
          <w:lang w:val="lt-LT"/>
        </w:rPr>
      </w:pPr>
      <w:r w:rsidRPr="001A17C6">
        <w:rPr>
          <w:lang w:val="lt-LT"/>
        </w:rPr>
        <w:t>1</w:t>
      </w:r>
      <w:r w:rsidR="00B421B9" w:rsidRPr="001A17C6">
        <w:rPr>
          <w:lang w:val="lt-LT"/>
        </w:rPr>
        <w:t>4</w:t>
      </w:r>
      <w:r w:rsidRPr="001A17C6">
        <w:rPr>
          <w:lang w:val="lt-LT"/>
        </w:rPr>
        <w:t xml:space="preserve">.5. </w:t>
      </w:r>
      <w:r w:rsidR="00E740B5" w:rsidRPr="001A17C6">
        <w:rPr>
          <w:lang w:val="lt-LT"/>
        </w:rPr>
        <w:t xml:space="preserve">Pirkimo sutartis turi būti sudaroma nedelsiant, bet ne anksčiau negu pasibaigė Pirkimo sutarties sudarymo atidėjimo terminas (toliau – atidėjimo terminas). Atidėjimo terminas gali būti netaikomas, kai vienintelis suinteresuotas dalyvis yra tas, su kuriuo sudaroma pirkimo sutartis. Atidėjimo terminas – 10 kalendorinių dienų laikotarpis, kuris prasideda nuo pranešimo apie sprendimą nustatyti laimėtoją išsiuntimo (CVP IS priemonėmis) iš perkančiosios organizacijos suinteresuotiems dalyviams dienos ir kurio metu negali būti sudaroma pirkimo sutartis. Apie tikslų atidėjimo terminą Viešojo pirkimo komisija informuoja (CVP IS priemonėmis) suinteresuotus dalyvius pirkimo sąlygose nustatyta tvarka.  </w:t>
      </w:r>
    </w:p>
    <w:p w14:paraId="62731AF4" w14:textId="6F46D4B9" w:rsidR="00860EE2" w:rsidRPr="001A17C6" w:rsidRDefault="00860EE2" w:rsidP="009D5606">
      <w:pPr>
        <w:ind w:firstLine="720"/>
        <w:jc w:val="both"/>
        <w:rPr>
          <w:lang w:val="lt-LT"/>
        </w:rPr>
      </w:pPr>
      <w:r w:rsidRPr="001A17C6">
        <w:rPr>
          <w:lang w:val="lt-LT"/>
        </w:rPr>
        <w:t>1</w:t>
      </w:r>
      <w:r w:rsidR="00B421B9" w:rsidRPr="001A17C6">
        <w:rPr>
          <w:lang w:val="lt-LT"/>
        </w:rPr>
        <w:t>4</w:t>
      </w:r>
      <w:r w:rsidRPr="001A17C6">
        <w:rPr>
          <w:lang w:val="lt-LT"/>
        </w:rPr>
        <w:t>.6.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patvirtintą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199B2DD8" w14:textId="0148A851" w:rsidR="003B7DDE" w:rsidRPr="003B7DDE" w:rsidRDefault="005C347E" w:rsidP="003B7DDE">
      <w:pPr>
        <w:ind w:firstLine="720"/>
        <w:jc w:val="both"/>
        <w:rPr>
          <w:lang w:val="lt-LT"/>
        </w:rPr>
      </w:pPr>
      <w:r w:rsidRPr="001A17C6">
        <w:rPr>
          <w:lang w:val="lt-LT"/>
        </w:rPr>
        <w:tab/>
      </w:r>
      <w:r w:rsidRPr="001A17C6">
        <w:rPr>
          <w:lang w:val="lt-LT"/>
        </w:rPr>
        <w:br/>
      </w:r>
      <w:r w:rsidR="00FD608D" w:rsidRPr="001A17C6">
        <w:rPr>
          <w:b/>
          <w:bCs/>
          <w:lang w:val="lt-LT"/>
        </w:rPr>
        <w:t>1</w:t>
      </w:r>
      <w:r w:rsidR="00B421B9" w:rsidRPr="001A17C6">
        <w:rPr>
          <w:b/>
          <w:bCs/>
          <w:lang w:val="lt-LT"/>
        </w:rPr>
        <w:t>5</w:t>
      </w:r>
      <w:r w:rsidR="00FD608D" w:rsidRPr="001A17C6">
        <w:rPr>
          <w:b/>
          <w:bCs/>
          <w:lang w:val="lt-LT"/>
        </w:rPr>
        <w:t>. PRETENZIJŲ IR SKUNDŲ NAGRINĖJIMAS</w:t>
      </w:r>
      <w:r w:rsidR="00FD608D" w:rsidRPr="001A17C6">
        <w:rPr>
          <w:lang w:val="lt-LT"/>
        </w:rPr>
        <w:tab/>
      </w:r>
      <w:r w:rsidR="00FD608D" w:rsidRPr="001A17C6">
        <w:rPr>
          <w:lang w:val="lt-LT"/>
        </w:rPr>
        <w:br/>
      </w:r>
      <w:r w:rsidR="00FD608D" w:rsidRPr="001A17C6">
        <w:rPr>
          <w:lang w:val="lt-LT"/>
        </w:rPr>
        <w:tab/>
      </w:r>
      <w:r w:rsidR="00FD608D" w:rsidRPr="001A17C6">
        <w:rPr>
          <w:lang w:val="lt-LT"/>
        </w:rPr>
        <w:br/>
      </w:r>
      <w:r w:rsidR="00FD608D" w:rsidRPr="001A17C6">
        <w:rPr>
          <w:lang w:val="lt-LT"/>
        </w:rPr>
        <w:tab/>
        <w:t>1</w:t>
      </w:r>
      <w:r w:rsidR="00B421B9" w:rsidRPr="001A17C6">
        <w:rPr>
          <w:lang w:val="lt-LT"/>
        </w:rPr>
        <w:t>5</w:t>
      </w:r>
      <w:r w:rsidR="00FD608D" w:rsidRPr="001A17C6">
        <w:rPr>
          <w:lang w:val="lt-LT"/>
        </w:rPr>
        <w:t xml:space="preserve">.1. Teikėjas,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  </w:t>
      </w:r>
      <w:r w:rsidR="00FD608D" w:rsidRPr="001A17C6">
        <w:rPr>
          <w:lang w:val="lt-LT"/>
        </w:rPr>
        <w:tab/>
      </w:r>
      <w:r w:rsidR="00FD608D" w:rsidRPr="001A17C6">
        <w:rPr>
          <w:lang w:val="lt-LT"/>
        </w:rPr>
        <w:br/>
      </w:r>
      <w:r w:rsidRPr="001A17C6">
        <w:rPr>
          <w:lang w:val="lt-LT"/>
        </w:rPr>
        <w:br/>
      </w:r>
      <w:r w:rsidRPr="001A17C6">
        <w:rPr>
          <w:b/>
          <w:bCs/>
          <w:lang w:val="lt-LT"/>
        </w:rPr>
        <w:t>1</w:t>
      </w:r>
      <w:r w:rsidR="00B421B9" w:rsidRPr="001A17C6">
        <w:rPr>
          <w:b/>
          <w:bCs/>
          <w:lang w:val="lt-LT"/>
        </w:rPr>
        <w:t>6</w:t>
      </w:r>
      <w:r w:rsidRPr="001A17C6">
        <w:rPr>
          <w:b/>
          <w:bCs/>
          <w:lang w:val="lt-LT"/>
        </w:rPr>
        <w:t>. PIRKIMO SUTARTIES PASIRAŠYMAS IR SĄLYGOS</w:t>
      </w:r>
      <w:r w:rsidRPr="001A17C6">
        <w:rPr>
          <w:lang w:val="lt-LT"/>
        </w:rPr>
        <w:tab/>
      </w:r>
      <w:r w:rsidRPr="001A17C6">
        <w:rPr>
          <w:lang w:val="lt-LT"/>
        </w:rPr>
        <w:br/>
      </w:r>
      <w:r w:rsidRPr="001A17C6">
        <w:rPr>
          <w:lang w:val="lt-LT"/>
        </w:rPr>
        <w:tab/>
      </w:r>
      <w:r w:rsidRPr="001A17C6">
        <w:rPr>
          <w:lang w:val="lt-LT"/>
        </w:rPr>
        <w:br/>
      </w:r>
      <w:r w:rsidRPr="001A17C6">
        <w:rPr>
          <w:lang w:val="lt-LT"/>
        </w:rPr>
        <w:tab/>
        <w:t>1</w:t>
      </w:r>
      <w:r w:rsidR="00B421B9" w:rsidRPr="001A17C6">
        <w:rPr>
          <w:lang w:val="lt-LT"/>
        </w:rPr>
        <w:t>6</w:t>
      </w:r>
      <w:r w:rsidRPr="001A17C6">
        <w:rPr>
          <w:lang w:val="lt-LT"/>
        </w:rPr>
        <w:t>.1. Perkančioji organizacija sudaryti pirkimo sutartį raštu kviečia tą dalyvį, kurio pasiūlymas pripažintas laimėjusiu, kartu jam nurodomas laikas, iki kada reikia pasirašyti pirkimo sutartį.</w:t>
      </w:r>
      <w:r w:rsidRPr="001A17C6">
        <w:rPr>
          <w:lang w:val="lt-LT"/>
        </w:rPr>
        <w:tab/>
      </w:r>
      <w:r w:rsidRPr="001A17C6">
        <w:rPr>
          <w:lang w:val="lt-LT"/>
        </w:rPr>
        <w:br/>
      </w:r>
      <w:r w:rsidRPr="001A17C6">
        <w:rPr>
          <w:lang w:val="lt-LT"/>
        </w:rPr>
        <w:tab/>
        <w:t>1</w:t>
      </w:r>
      <w:r w:rsidR="00B421B9" w:rsidRPr="001A17C6">
        <w:rPr>
          <w:lang w:val="lt-LT"/>
        </w:rPr>
        <w:t>6</w:t>
      </w:r>
      <w:r w:rsidRPr="001A17C6">
        <w:rPr>
          <w:lang w:val="lt-LT"/>
        </w:rPr>
        <w:t>.2. Pirkimo sutarties sąlygos pateikiamos pirkimo sąlygų</w:t>
      </w:r>
      <w:r w:rsidR="002753B2" w:rsidRPr="001A17C6">
        <w:rPr>
          <w:lang w:val="lt-LT"/>
        </w:rPr>
        <w:t xml:space="preserve"> 4</w:t>
      </w:r>
      <w:r w:rsidR="00DF47CD" w:rsidRPr="001A17C6">
        <w:rPr>
          <w:lang w:val="lt-LT"/>
        </w:rPr>
        <w:t xml:space="preserve"> </w:t>
      </w:r>
      <w:r w:rsidRPr="001A17C6">
        <w:rPr>
          <w:lang w:val="lt-LT"/>
        </w:rPr>
        <w:t>priede „</w:t>
      </w:r>
      <w:r w:rsidR="00114B41" w:rsidRPr="001A17C6">
        <w:rPr>
          <w:lang w:val="lt-LT"/>
        </w:rPr>
        <w:t>Viešojo pirkimo</w:t>
      </w:r>
      <w:r w:rsidR="004F0A71" w:rsidRPr="001A17C6">
        <w:rPr>
          <w:lang w:val="lt-LT"/>
        </w:rPr>
        <w:t xml:space="preserve"> sutarties projektas</w:t>
      </w:r>
      <w:r w:rsidRPr="001A17C6">
        <w:rPr>
          <w:lang w:val="lt-LT"/>
        </w:rPr>
        <w:t>“.</w:t>
      </w:r>
      <w:r w:rsidRPr="001A17C6">
        <w:rPr>
          <w:lang w:val="lt-LT"/>
        </w:rPr>
        <w:tab/>
      </w:r>
      <w:r w:rsidRPr="001A17C6">
        <w:rPr>
          <w:lang w:val="lt-LT"/>
        </w:rPr>
        <w:br/>
      </w:r>
      <w:r w:rsidRPr="001A17C6">
        <w:rPr>
          <w:lang w:val="lt-LT"/>
        </w:rPr>
        <w:tab/>
        <w:t>1</w:t>
      </w:r>
      <w:r w:rsidR="00B421B9" w:rsidRPr="001A17C6">
        <w:rPr>
          <w:lang w:val="lt-LT"/>
        </w:rPr>
        <w:t>6</w:t>
      </w:r>
      <w:r w:rsidRPr="001A17C6">
        <w:rPr>
          <w:lang w:val="lt-LT"/>
        </w:rPr>
        <w:t xml:space="preserve">.3. </w:t>
      </w:r>
      <w:r w:rsidR="003B7DDE" w:rsidRPr="003B7DDE">
        <w:rPr>
          <w:lang w:val="lt-LT"/>
        </w:rPr>
        <w:t>Sąskaita apmokėjimui turi būti teikiama tik elektroniniu būdu. Elektroninės sąskaitos</w:t>
      </w:r>
      <w:r w:rsidR="003B7DDE">
        <w:rPr>
          <w:lang w:val="lt-LT"/>
        </w:rPr>
        <w:t xml:space="preserve"> </w:t>
      </w:r>
      <w:r w:rsidR="003B7DDE" w:rsidRPr="003B7DDE">
        <w:rPr>
          <w:lang w:val="lt-LT"/>
        </w:rPr>
        <w:t>faktūros, atitinkančios Europos elektroninių sąskaitų faktūrų standartą, kurio nuoroda paskelbta 2017</w:t>
      </w:r>
    </w:p>
    <w:p w14:paraId="0502F9EB" w14:textId="17232FD2" w:rsidR="00935C3B" w:rsidRPr="001A17C6" w:rsidRDefault="003B7DDE" w:rsidP="003B7DDE">
      <w:pPr>
        <w:jc w:val="both"/>
        <w:rPr>
          <w:lang w:val="lt-LT"/>
        </w:rPr>
      </w:pPr>
      <w:r w:rsidRPr="003B7DDE">
        <w:rPr>
          <w:lang w:val="lt-LT"/>
        </w:rPr>
        <w:t>m. spalio 16 d. Komisijos įgyvendinimo sprendime (ES) 2017/1870 dėl nuorodos į Europos elektroninių</w:t>
      </w:r>
      <w:r>
        <w:rPr>
          <w:lang w:val="lt-LT"/>
        </w:rPr>
        <w:t xml:space="preserve"> </w:t>
      </w:r>
      <w:r w:rsidRPr="003B7DDE">
        <w:rPr>
          <w:lang w:val="lt-LT"/>
        </w:rPr>
        <w:t>sąskaitų faktūrų standartą ir sintaksių sąrašo paskelbimo pagal Europos Parlamento ir Tarybos direktyvą</w:t>
      </w:r>
      <w:r>
        <w:rPr>
          <w:lang w:val="lt-LT"/>
        </w:rPr>
        <w:t xml:space="preserve"> </w:t>
      </w:r>
      <w:r w:rsidRPr="003B7DDE">
        <w:rPr>
          <w:lang w:val="lt-LT"/>
        </w:rPr>
        <w:t>2014/55/ES (OL 2017 L 266, P. 19) (toliau – Europos elektroninių sąskaitų faktūrų standartas),</w:t>
      </w:r>
      <w:r>
        <w:rPr>
          <w:lang w:val="lt-LT"/>
        </w:rPr>
        <w:t xml:space="preserve"> </w:t>
      </w:r>
      <w:r w:rsidRPr="003B7DDE">
        <w:rPr>
          <w:lang w:val="lt-LT"/>
        </w:rPr>
        <w:t>teikiamos tiekėjo pasirinktomis priemonėmis. Europos elektroninių sąskaitų faktūrų standarto</w:t>
      </w:r>
      <w:r>
        <w:rPr>
          <w:lang w:val="lt-LT"/>
        </w:rPr>
        <w:t xml:space="preserve"> </w:t>
      </w:r>
      <w:r w:rsidRPr="003B7DDE">
        <w:rPr>
          <w:lang w:val="lt-LT"/>
        </w:rPr>
        <w:t>neatitinkančios elektroninės sąskaitos faktūros gali būti teikiamos tik naudojantis informacinės sistemos</w:t>
      </w:r>
      <w:r>
        <w:rPr>
          <w:lang w:val="lt-LT"/>
        </w:rPr>
        <w:t xml:space="preserve"> </w:t>
      </w:r>
      <w:r w:rsidRPr="003B7DDE">
        <w:rPr>
          <w:lang w:val="lt-LT"/>
        </w:rPr>
        <w:t>„SABIS“ priemonėmis</w:t>
      </w:r>
      <w:r>
        <w:rPr>
          <w:lang w:val="lt-LT"/>
        </w:rPr>
        <w:t xml:space="preserve">. </w:t>
      </w:r>
    </w:p>
    <w:p w14:paraId="434E2964" w14:textId="24937F28" w:rsidR="002E75D3" w:rsidRPr="001A17C6" w:rsidRDefault="00935C3B" w:rsidP="000316E4">
      <w:pPr>
        <w:pStyle w:val="Body2"/>
        <w:ind w:firstLine="720"/>
        <w:rPr>
          <w:rFonts w:cs="Times New Roman"/>
          <w:sz w:val="24"/>
          <w:szCs w:val="24"/>
          <w:lang w:val="lt-LT"/>
        </w:rPr>
      </w:pPr>
      <w:r w:rsidRPr="001A17C6">
        <w:rPr>
          <w:rFonts w:cs="Times New Roman"/>
          <w:sz w:val="24"/>
          <w:szCs w:val="24"/>
          <w:lang w:val="lt-LT"/>
        </w:rPr>
        <w:t>1</w:t>
      </w:r>
      <w:r w:rsidR="00B421B9" w:rsidRPr="001A17C6">
        <w:rPr>
          <w:rFonts w:cs="Times New Roman"/>
          <w:sz w:val="24"/>
          <w:szCs w:val="24"/>
          <w:lang w:val="lt-LT"/>
        </w:rPr>
        <w:t>6</w:t>
      </w:r>
      <w:r w:rsidRPr="001A17C6">
        <w:rPr>
          <w:rFonts w:cs="Times New Roman"/>
          <w:sz w:val="24"/>
          <w:szCs w:val="24"/>
          <w:lang w:val="lt-LT"/>
        </w:rPr>
        <w:t xml:space="preserve">.4. </w:t>
      </w:r>
      <w:r w:rsidRPr="001A17C6">
        <w:rPr>
          <w:rFonts w:eastAsia="Times New Roman" w:cs="Times New Roman"/>
          <w:sz w:val="24"/>
          <w:szCs w:val="24"/>
          <w:bdr w:val="none" w:sz="0" w:space="0" w:color="auto"/>
          <w:lang w:val="lt-LT"/>
        </w:rPr>
        <w:t>Sutartis laikoma sudaryta</w:t>
      </w:r>
      <w:r w:rsidRPr="001A17C6">
        <w:rPr>
          <w:rFonts w:eastAsia="Times New Roman" w:cs="Times New Roman"/>
          <w:b/>
          <w:sz w:val="24"/>
          <w:szCs w:val="24"/>
          <w:bdr w:val="none" w:sz="0" w:space="0" w:color="auto"/>
          <w:lang w:val="lt-LT"/>
        </w:rPr>
        <w:t xml:space="preserve"> </w:t>
      </w:r>
      <w:r w:rsidRPr="001A17C6">
        <w:rPr>
          <w:rFonts w:eastAsia="Times New Roman" w:cs="Times New Roman"/>
          <w:sz w:val="24"/>
          <w:szCs w:val="24"/>
          <w:bdr w:val="none" w:sz="0" w:space="0" w:color="auto"/>
          <w:lang w:val="lt-LT"/>
        </w:rPr>
        <w:t>įgaliotiems Šalių atstovams ją pasirašius ir dalyviui pateikus perkančiajai  organizacijai Sutarties įvykdymo užtikrinimo (</w:t>
      </w:r>
      <w:r w:rsidRPr="001A17C6">
        <w:rPr>
          <w:rFonts w:eastAsia="Calibri" w:cs="Times New Roman"/>
          <w:bCs/>
          <w:sz w:val="24"/>
          <w:szCs w:val="24"/>
          <w:bdr w:val="none" w:sz="0" w:space="0" w:color="auto"/>
          <w:lang w:val="lt-LT"/>
        </w:rPr>
        <w:t>pirkimo Sutarties sąlygų įvykdymo)</w:t>
      </w:r>
      <w:r w:rsidRPr="001A17C6">
        <w:rPr>
          <w:rFonts w:eastAsia="Times New Roman" w:cs="Times New Roman"/>
          <w:sz w:val="24"/>
          <w:szCs w:val="24"/>
          <w:bdr w:val="none" w:sz="0" w:space="0" w:color="auto"/>
          <w:lang w:val="lt-LT"/>
        </w:rPr>
        <w:t xml:space="preserve"> banko garantiją ar draudimo bendrovės laidavimo raštą.</w:t>
      </w:r>
      <w:r w:rsidRPr="001A17C6">
        <w:rPr>
          <w:rFonts w:cs="Times New Roman"/>
          <w:sz w:val="24"/>
          <w:szCs w:val="24"/>
          <w:lang w:val="lt-LT"/>
        </w:rPr>
        <w:tab/>
      </w:r>
    </w:p>
    <w:p w14:paraId="3977A21A" w14:textId="77777777" w:rsidR="002E75D3" w:rsidRPr="001A17C6" w:rsidRDefault="002E75D3" w:rsidP="000316E4">
      <w:pPr>
        <w:pStyle w:val="Body2"/>
        <w:ind w:firstLine="720"/>
        <w:rPr>
          <w:rFonts w:cs="Times New Roman"/>
          <w:sz w:val="24"/>
          <w:szCs w:val="24"/>
          <w:lang w:val="lt-LT"/>
        </w:rPr>
      </w:pPr>
    </w:p>
    <w:p w14:paraId="5C62F91C" w14:textId="34E62902" w:rsidR="002E75D3" w:rsidRPr="001A17C6" w:rsidRDefault="002E75D3" w:rsidP="009D5606">
      <w:pPr>
        <w:pStyle w:val="Body2"/>
        <w:rPr>
          <w:rFonts w:cs="Times New Roman"/>
          <w:b/>
          <w:bCs/>
          <w:sz w:val="24"/>
          <w:szCs w:val="24"/>
          <w:lang w:val="lt-LT"/>
        </w:rPr>
      </w:pPr>
      <w:r w:rsidRPr="001A17C6">
        <w:rPr>
          <w:rFonts w:cs="Times New Roman"/>
          <w:b/>
          <w:bCs/>
          <w:sz w:val="24"/>
          <w:szCs w:val="24"/>
          <w:lang w:val="lt-LT"/>
        </w:rPr>
        <w:t>1</w:t>
      </w:r>
      <w:r w:rsidR="00B421B9" w:rsidRPr="001A17C6">
        <w:rPr>
          <w:rFonts w:cs="Times New Roman"/>
          <w:b/>
          <w:bCs/>
          <w:sz w:val="24"/>
          <w:szCs w:val="24"/>
          <w:lang w:val="lt-LT"/>
        </w:rPr>
        <w:t>7</w:t>
      </w:r>
      <w:r w:rsidRPr="001A17C6">
        <w:rPr>
          <w:rFonts w:cs="Times New Roman"/>
          <w:b/>
          <w:bCs/>
          <w:sz w:val="24"/>
          <w:szCs w:val="24"/>
          <w:lang w:val="lt-LT"/>
        </w:rPr>
        <w:t>. REIKALAVIMAI SUSIJĘ SU NACIONALINIU SAUGUMU</w:t>
      </w:r>
    </w:p>
    <w:p w14:paraId="5BFB7FD0" w14:textId="77777777" w:rsidR="002E75D3" w:rsidRPr="001A17C6" w:rsidRDefault="002E75D3" w:rsidP="002E75D3">
      <w:pPr>
        <w:pStyle w:val="Body2"/>
        <w:ind w:firstLine="720"/>
        <w:rPr>
          <w:rFonts w:cs="Times New Roman"/>
          <w:sz w:val="24"/>
          <w:szCs w:val="24"/>
          <w:lang w:val="lt-LT"/>
        </w:rPr>
      </w:pPr>
    </w:p>
    <w:p w14:paraId="5E3A6C22" w14:textId="7648CDAA" w:rsidR="005E245E" w:rsidRPr="001A17C6" w:rsidRDefault="002E75D3" w:rsidP="002E75D3">
      <w:pPr>
        <w:pStyle w:val="Body2"/>
        <w:ind w:firstLine="720"/>
        <w:rPr>
          <w:rFonts w:cs="Times New Roman"/>
          <w:sz w:val="24"/>
          <w:szCs w:val="24"/>
          <w:lang w:val="lt-LT"/>
        </w:rPr>
      </w:pPr>
      <w:r w:rsidRPr="001A17C6">
        <w:rPr>
          <w:rFonts w:cs="Times New Roman"/>
          <w:sz w:val="24"/>
          <w:szCs w:val="24"/>
          <w:lang w:val="lt-LT"/>
        </w:rPr>
        <w:t>1</w:t>
      </w:r>
      <w:r w:rsidR="00B421B9" w:rsidRPr="001A17C6">
        <w:rPr>
          <w:rFonts w:cs="Times New Roman"/>
          <w:sz w:val="24"/>
          <w:szCs w:val="24"/>
          <w:lang w:val="lt-LT"/>
        </w:rPr>
        <w:t>7</w:t>
      </w:r>
      <w:r w:rsidRPr="001A17C6">
        <w:rPr>
          <w:rFonts w:cs="Times New Roman"/>
          <w:sz w:val="24"/>
          <w:szCs w:val="24"/>
          <w:lang w:val="lt-LT"/>
        </w:rPr>
        <w:t>.1. Pirkimui taikomos Reglamento nuostatos</w:t>
      </w:r>
      <w:r w:rsidR="00D36A72" w:rsidRPr="001A17C6">
        <w:rPr>
          <w:rStyle w:val="Puslapioinaosnuoroda"/>
          <w:sz w:val="24"/>
          <w:szCs w:val="24"/>
          <w:lang w:val="lt-LT"/>
        </w:rPr>
        <w:footnoteReference w:id="3"/>
      </w:r>
      <w:r w:rsidRPr="001A17C6">
        <w:rPr>
          <w:rFonts w:cs="Times New Roman"/>
          <w:sz w:val="24"/>
          <w:szCs w:val="24"/>
          <w:lang w:val="lt-LT"/>
        </w:rPr>
        <w:t xml:space="preserve">. Kartu su pasiūlymu tiekėjas turi pateikti užpildytą deklaraciją dėl (ne)atitikties Reglamento nuostatoms, kuri pateikta pirkimo sąlygų </w:t>
      </w:r>
      <w:r w:rsidR="00022BDB" w:rsidRPr="001A17C6">
        <w:rPr>
          <w:rFonts w:cs="Times New Roman"/>
          <w:sz w:val="24"/>
          <w:szCs w:val="24"/>
          <w:lang w:val="lt-LT"/>
        </w:rPr>
        <w:t xml:space="preserve">9 </w:t>
      </w:r>
      <w:r w:rsidRPr="001A17C6">
        <w:rPr>
          <w:rFonts w:cs="Times New Roman"/>
          <w:sz w:val="24"/>
          <w:szCs w:val="24"/>
          <w:lang w:val="lt-LT"/>
        </w:rPr>
        <w:t>priede. Kilus abejonių dėl tiekėjo (ne)atitikties Reglamento nuostatoms, perkančioji organizacija iš galimo laimėtojo prašys pateikti dokumentus, įrodančius deklaracijoje pateiktų duomenų teisingumą.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r w:rsidR="005C347E" w:rsidRPr="001A17C6">
        <w:rPr>
          <w:rFonts w:cs="Times New Roman"/>
          <w:sz w:val="24"/>
          <w:szCs w:val="24"/>
          <w:lang w:val="lt-LT"/>
        </w:rPr>
        <w:tab/>
      </w:r>
      <w:r w:rsidR="005C347E" w:rsidRPr="001A17C6">
        <w:rPr>
          <w:rFonts w:cs="Times New Roman"/>
          <w:sz w:val="24"/>
          <w:szCs w:val="24"/>
          <w:lang w:val="lt-LT"/>
        </w:rPr>
        <w:br/>
      </w:r>
      <w:r w:rsidR="005C347E" w:rsidRPr="001A17C6">
        <w:rPr>
          <w:rFonts w:cs="Times New Roman"/>
          <w:sz w:val="24"/>
          <w:szCs w:val="24"/>
          <w:lang w:val="lt-LT"/>
        </w:rPr>
        <w:tab/>
      </w:r>
      <w:r w:rsidR="005C347E" w:rsidRPr="001A17C6">
        <w:rPr>
          <w:rFonts w:cs="Times New Roman"/>
          <w:sz w:val="24"/>
          <w:szCs w:val="24"/>
          <w:lang w:val="lt-LT"/>
        </w:rPr>
        <w:br/>
      </w:r>
      <w:r w:rsidR="005C347E" w:rsidRPr="001A17C6">
        <w:rPr>
          <w:rFonts w:cs="Times New Roman"/>
          <w:b/>
          <w:bCs/>
          <w:sz w:val="24"/>
          <w:szCs w:val="24"/>
          <w:lang w:val="lt-LT"/>
        </w:rPr>
        <w:t>1</w:t>
      </w:r>
      <w:r w:rsidR="00B421B9" w:rsidRPr="001A17C6">
        <w:rPr>
          <w:rFonts w:cs="Times New Roman"/>
          <w:b/>
          <w:bCs/>
          <w:sz w:val="24"/>
          <w:szCs w:val="24"/>
          <w:lang w:val="lt-LT"/>
        </w:rPr>
        <w:t>8</w:t>
      </w:r>
      <w:r w:rsidR="005C347E" w:rsidRPr="001A17C6">
        <w:rPr>
          <w:rFonts w:cs="Times New Roman"/>
          <w:b/>
          <w:bCs/>
          <w:sz w:val="24"/>
          <w:szCs w:val="24"/>
          <w:lang w:val="lt-LT"/>
        </w:rPr>
        <w:t>. PIRKIMO SĄLYGŲ PRIEDAI</w:t>
      </w:r>
      <w:r w:rsidR="005C347E" w:rsidRPr="001A17C6">
        <w:rPr>
          <w:rFonts w:cs="Times New Roman"/>
          <w:sz w:val="24"/>
          <w:szCs w:val="24"/>
          <w:lang w:val="lt-LT"/>
        </w:rPr>
        <w:tab/>
      </w:r>
      <w:r w:rsidR="005C347E" w:rsidRPr="001A17C6">
        <w:rPr>
          <w:rFonts w:cs="Times New Roman"/>
          <w:sz w:val="24"/>
          <w:szCs w:val="24"/>
          <w:lang w:val="lt-LT"/>
        </w:rPr>
        <w:br/>
      </w:r>
      <w:r w:rsidR="005C347E" w:rsidRPr="001A17C6">
        <w:rPr>
          <w:rFonts w:cs="Times New Roman"/>
          <w:sz w:val="24"/>
          <w:szCs w:val="24"/>
          <w:lang w:val="lt-LT"/>
        </w:rPr>
        <w:tab/>
      </w:r>
      <w:r w:rsidR="005C347E" w:rsidRPr="001A17C6">
        <w:rPr>
          <w:rFonts w:cs="Times New Roman"/>
          <w:sz w:val="24"/>
          <w:szCs w:val="24"/>
          <w:lang w:val="lt-LT"/>
        </w:rPr>
        <w:br/>
      </w:r>
      <w:r w:rsidR="005C347E" w:rsidRPr="001A17C6">
        <w:rPr>
          <w:rFonts w:cs="Times New Roman"/>
          <w:sz w:val="24"/>
          <w:szCs w:val="24"/>
          <w:lang w:val="lt-LT"/>
        </w:rPr>
        <w:tab/>
        <w:t>1</w:t>
      </w:r>
      <w:r w:rsidR="00B421B9" w:rsidRPr="001A17C6">
        <w:rPr>
          <w:rFonts w:cs="Times New Roman"/>
          <w:sz w:val="24"/>
          <w:szCs w:val="24"/>
          <w:lang w:val="lt-LT"/>
        </w:rPr>
        <w:t>8</w:t>
      </w:r>
      <w:r w:rsidR="005C347E" w:rsidRPr="001A17C6">
        <w:rPr>
          <w:rFonts w:cs="Times New Roman"/>
          <w:sz w:val="24"/>
          <w:szCs w:val="24"/>
          <w:lang w:val="lt-LT"/>
        </w:rPr>
        <w:t>.1. Prie pirkimo sąlygų pridedami šie priedai:</w:t>
      </w:r>
      <w:r w:rsidR="005C347E" w:rsidRPr="001A17C6">
        <w:rPr>
          <w:rFonts w:cs="Times New Roman"/>
          <w:sz w:val="24"/>
          <w:szCs w:val="24"/>
          <w:lang w:val="lt-LT"/>
        </w:rPr>
        <w:tab/>
      </w:r>
      <w:r w:rsidR="005C347E" w:rsidRPr="001A17C6">
        <w:rPr>
          <w:rFonts w:cs="Times New Roman"/>
          <w:sz w:val="24"/>
          <w:szCs w:val="24"/>
          <w:lang w:val="lt-LT"/>
        </w:rPr>
        <w:br/>
      </w:r>
      <w:r w:rsidR="005C347E" w:rsidRPr="00E56F0A">
        <w:rPr>
          <w:rFonts w:cs="Times New Roman"/>
          <w:color w:val="000000" w:themeColor="text1"/>
          <w:sz w:val="24"/>
          <w:szCs w:val="24"/>
          <w:lang w:val="lt-LT"/>
        </w:rPr>
        <w:tab/>
        <w:t>1</w:t>
      </w:r>
      <w:r w:rsidR="00B421B9" w:rsidRPr="00E56F0A">
        <w:rPr>
          <w:rFonts w:cs="Times New Roman"/>
          <w:color w:val="000000" w:themeColor="text1"/>
          <w:sz w:val="24"/>
          <w:szCs w:val="24"/>
          <w:lang w:val="lt-LT"/>
        </w:rPr>
        <w:t>8</w:t>
      </w:r>
      <w:r w:rsidR="005C347E" w:rsidRPr="00E56F0A">
        <w:rPr>
          <w:rFonts w:cs="Times New Roman"/>
          <w:color w:val="000000" w:themeColor="text1"/>
          <w:sz w:val="24"/>
          <w:szCs w:val="24"/>
          <w:lang w:val="lt-LT"/>
        </w:rPr>
        <w:t>.1.1.</w:t>
      </w:r>
      <w:r w:rsidR="00CB42E3" w:rsidRPr="00E56F0A">
        <w:rPr>
          <w:rFonts w:cs="Times New Roman"/>
          <w:color w:val="000000" w:themeColor="text1"/>
          <w:sz w:val="24"/>
          <w:szCs w:val="24"/>
          <w:lang w:val="lt-LT"/>
        </w:rPr>
        <w:t xml:space="preserve"> </w:t>
      </w:r>
      <w:r w:rsidR="00E605BB" w:rsidRPr="00E56F0A">
        <w:rPr>
          <w:rFonts w:cs="Times New Roman"/>
          <w:color w:val="000000" w:themeColor="text1"/>
          <w:sz w:val="24"/>
          <w:szCs w:val="24"/>
          <w:lang w:val="lt-LT"/>
        </w:rPr>
        <w:t>1 priedas</w:t>
      </w:r>
      <w:r w:rsidR="000316E4" w:rsidRPr="00E56F0A">
        <w:rPr>
          <w:rFonts w:cs="Times New Roman"/>
          <w:color w:val="000000" w:themeColor="text1"/>
          <w:sz w:val="24"/>
          <w:szCs w:val="24"/>
          <w:lang w:val="lt-LT"/>
        </w:rPr>
        <w:t xml:space="preserve"> „Techninė specifikacija“ - </w:t>
      </w:r>
      <w:r w:rsidR="00E56F0A" w:rsidRPr="00E56F0A">
        <w:rPr>
          <w:rFonts w:cs="Times New Roman"/>
          <w:color w:val="000000" w:themeColor="text1"/>
          <w:sz w:val="24"/>
          <w:szCs w:val="24"/>
          <w:lang w:val="lt-LT"/>
        </w:rPr>
        <w:t>UAB „PROJEKTŲ EKSPERTAI“ „Lopšelio - darželio Vasario 16-osios g. 17, Teleičių k., Kauno r. sav. rekonstravimo ir paskirties keitimo iš kitos į mokslo paskirties pastatą projektas“ Nr. PE19-105-TP</w:t>
      </w:r>
      <w:r w:rsidR="00A17BF3" w:rsidRPr="00E56F0A">
        <w:rPr>
          <w:rFonts w:cs="Times New Roman"/>
          <w:color w:val="000000" w:themeColor="text1"/>
          <w:sz w:val="24"/>
          <w:szCs w:val="24"/>
          <w:lang w:val="lt-LT"/>
        </w:rPr>
        <w:t>;</w:t>
      </w:r>
    </w:p>
    <w:p w14:paraId="36757CE4" w14:textId="257CFE77" w:rsidR="00743F0D" w:rsidRPr="001A17C6" w:rsidRDefault="000F66D0" w:rsidP="000316E4">
      <w:pPr>
        <w:pStyle w:val="Body2"/>
        <w:ind w:firstLine="720"/>
        <w:rPr>
          <w:rFonts w:cs="Times New Roman"/>
          <w:sz w:val="24"/>
          <w:szCs w:val="24"/>
          <w:lang w:val="lt-LT"/>
        </w:rPr>
      </w:pPr>
      <w:r w:rsidRPr="001A17C6">
        <w:rPr>
          <w:rFonts w:cs="Times New Roman"/>
          <w:sz w:val="24"/>
          <w:szCs w:val="24"/>
          <w:lang w:val="lt-LT"/>
        </w:rPr>
        <w:t>1</w:t>
      </w:r>
      <w:r w:rsidR="00B421B9" w:rsidRPr="001A17C6">
        <w:rPr>
          <w:rFonts w:cs="Times New Roman"/>
          <w:sz w:val="24"/>
          <w:szCs w:val="24"/>
          <w:lang w:val="lt-LT"/>
        </w:rPr>
        <w:t>8</w:t>
      </w:r>
      <w:r w:rsidRPr="001A17C6">
        <w:rPr>
          <w:rFonts w:cs="Times New Roman"/>
          <w:sz w:val="24"/>
          <w:szCs w:val="24"/>
          <w:lang w:val="lt-LT"/>
        </w:rPr>
        <w:t>.1.2</w:t>
      </w:r>
      <w:r w:rsidR="005E245E" w:rsidRPr="001A17C6">
        <w:rPr>
          <w:rFonts w:cs="Times New Roman"/>
          <w:sz w:val="24"/>
          <w:szCs w:val="24"/>
          <w:lang w:val="lt-LT"/>
        </w:rPr>
        <w:t xml:space="preserve">. </w:t>
      </w:r>
      <w:r w:rsidR="00E605BB" w:rsidRPr="001A17C6">
        <w:rPr>
          <w:rFonts w:cs="Times New Roman"/>
          <w:sz w:val="24"/>
          <w:szCs w:val="24"/>
          <w:lang w:val="lt-LT"/>
        </w:rPr>
        <w:t>2 priedas „</w:t>
      </w:r>
      <w:r w:rsidR="00B35264" w:rsidRPr="001A17C6">
        <w:rPr>
          <w:rFonts w:cs="Times New Roman"/>
          <w:sz w:val="24"/>
          <w:szCs w:val="24"/>
          <w:lang w:val="lt-LT"/>
        </w:rPr>
        <w:t>Darbų kiekių žiniaraščiai</w:t>
      </w:r>
      <w:r w:rsidR="00E605BB" w:rsidRPr="001A17C6">
        <w:rPr>
          <w:rFonts w:cs="Times New Roman"/>
          <w:sz w:val="24"/>
          <w:szCs w:val="24"/>
          <w:lang w:val="lt-LT"/>
        </w:rPr>
        <w:t>“</w:t>
      </w:r>
      <w:r w:rsidR="005C347E" w:rsidRPr="001A17C6">
        <w:rPr>
          <w:rFonts w:cs="Times New Roman"/>
          <w:sz w:val="24"/>
          <w:szCs w:val="24"/>
          <w:lang w:val="lt-LT"/>
        </w:rPr>
        <w:t>.</w:t>
      </w:r>
      <w:r w:rsidR="005C347E" w:rsidRPr="001A17C6">
        <w:rPr>
          <w:rFonts w:cs="Times New Roman"/>
          <w:sz w:val="24"/>
          <w:szCs w:val="24"/>
          <w:lang w:val="lt-LT"/>
        </w:rPr>
        <w:tab/>
      </w:r>
    </w:p>
    <w:p w14:paraId="0B0CF0AC" w14:textId="39156507" w:rsidR="000316E4" w:rsidRPr="001A17C6" w:rsidRDefault="00743F0D" w:rsidP="000316E4">
      <w:pPr>
        <w:pStyle w:val="Body2"/>
        <w:ind w:firstLine="720"/>
        <w:rPr>
          <w:rFonts w:cs="Times New Roman"/>
          <w:sz w:val="24"/>
          <w:szCs w:val="24"/>
          <w:lang w:val="lt-LT"/>
        </w:rPr>
      </w:pPr>
      <w:r w:rsidRPr="001A17C6">
        <w:rPr>
          <w:rFonts w:cs="Times New Roman"/>
          <w:sz w:val="24"/>
          <w:szCs w:val="24"/>
          <w:lang w:val="lt-LT"/>
        </w:rPr>
        <w:t>1</w:t>
      </w:r>
      <w:r w:rsidR="00B421B9" w:rsidRPr="001A17C6">
        <w:rPr>
          <w:rFonts w:cs="Times New Roman"/>
          <w:sz w:val="24"/>
          <w:szCs w:val="24"/>
          <w:lang w:val="lt-LT"/>
        </w:rPr>
        <w:t>8</w:t>
      </w:r>
      <w:r w:rsidRPr="001A17C6">
        <w:rPr>
          <w:rFonts w:cs="Times New Roman"/>
          <w:sz w:val="24"/>
          <w:szCs w:val="24"/>
          <w:lang w:val="lt-LT"/>
        </w:rPr>
        <w:t>.1.3</w:t>
      </w:r>
      <w:r w:rsidR="00B35264" w:rsidRPr="001A17C6">
        <w:rPr>
          <w:rFonts w:cs="Times New Roman"/>
          <w:sz w:val="24"/>
          <w:szCs w:val="24"/>
          <w:lang w:val="lt-LT"/>
        </w:rPr>
        <w:t>.</w:t>
      </w:r>
      <w:r w:rsidR="000316E4" w:rsidRPr="001A17C6">
        <w:rPr>
          <w:rFonts w:cs="Times New Roman"/>
          <w:sz w:val="24"/>
          <w:szCs w:val="24"/>
          <w:lang w:val="lt-LT"/>
        </w:rPr>
        <w:t xml:space="preserve"> </w:t>
      </w:r>
      <w:r w:rsidR="000316E4" w:rsidRPr="001A17C6">
        <w:rPr>
          <w:rFonts w:cs="Times New Roman"/>
          <w:sz w:val="24"/>
          <w:szCs w:val="24"/>
        </w:rPr>
        <w:t xml:space="preserve">3 </w:t>
      </w:r>
      <w:r w:rsidRPr="001A17C6">
        <w:rPr>
          <w:rFonts w:cs="Times New Roman"/>
          <w:sz w:val="24"/>
          <w:szCs w:val="24"/>
          <w:lang w:val="lt-LT"/>
        </w:rPr>
        <w:t xml:space="preserve">priedas „Pasiūlymo </w:t>
      </w:r>
      <w:proofErr w:type="gramStart"/>
      <w:r w:rsidRPr="001A17C6">
        <w:rPr>
          <w:rFonts w:cs="Times New Roman"/>
          <w:sz w:val="24"/>
          <w:szCs w:val="24"/>
          <w:lang w:val="lt-LT"/>
        </w:rPr>
        <w:t>forma“</w:t>
      </w:r>
      <w:proofErr w:type="gramEnd"/>
      <w:r w:rsidR="006F6626" w:rsidRPr="001A17C6">
        <w:rPr>
          <w:rFonts w:cs="Times New Roman"/>
          <w:sz w:val="24"/>
          <w:szCs w:val="24"/>
          <w:lang w:val="lt-LT"/>
        </w:rPr>
        <w:t>.</w:t>
      </w:r>
    </w:p>
    <w:p w14:paraId="0253444C" w14:textId="2CE1C3C3" w:rsidR="00DF47CD" w:rsidRPr="001A17C6" w:rsidRDefault="005C347E" w:rsidP="000316E4">
      <w:pPr>
        <w:pStyle w:val="Body2"/>
        <w:ind w:firstLine="720"/>
        <w:rPr>
          <w:rFonts w:cs="Times New Roman"/>
          <w:sz w:val="24"/>
          <w:szCs w:val="24"/>
          <w:lang w:val="lt-LT"/>
        </w:rPr>
      </w:pPr>
      <w:r w:rsidRPr="001A17C6">
        <w:rPr>
          <w:rFonts w:cs="Times New Roman"/>
          <w:sz w:val="24"/>
          <w:szCs w:val="24"/>
          <w:lang w:val="lt-LT"/>
        </w:rPr>
        <w:t>1</w:t>
      </w:r>
      <w:r w:rsidR="00B421B9" w:rsidRPr="001A17C6">
        <w:rPr>
          <w:rFonts w:cs="Times New Roman"/>
          <w:sz w:val="24"/>
          <w:szCs w:val="24"/>
          <w:lang w:val="lt-LT"/>
        </w:rPr>
        <w:t>8</w:t>
      </w:r>
      <w:r w:rsidRPr="001A17C6">
        <w:rPr>
          <w:rFonts w:cs="Times New Roman"/>
          <w:sz w:val="24"/>
          <w:szCs w:val="24"/>
          <w:lang w:val="lt-LT"/>
        </w:rPr>
        <w:t>.1.</w:t>
      </w:r>
      <w:r w:rsidR="00743F0D" w:rsidRPr="001A17C6">
        <w:rPr>
          <w:rFonts w:cs="Times New Roman"/>
          <w:sz w:val="24"/>
          <w:szCs w:val="24"/>
          <w:lang w:val="lt-LT"/>
        </w:rPr>
        <w:t>4</w:t>
      </w:r>
      <w:r w:rsidRPr="001A17C6">
        <w:rPr>
          <w:rFonts w:cs="Times New Roman"/>
          <w:sz w:val="24"/>
          <w:szCs w:val="24"/>
          <w:lang w:val="lt-LT"/>
        </w:rPr>
        <w:t xml:space="preserve">. </w:t>
      </w:r>
      <w:r w:rsidR="00743F0D" w:rsidRPr="001A17C6">
        <w:rPr>
          <w:rFonts w:cs="Times New Roman"/>
          <w:sz w:val="24"/>
          <w:szCs w:val="24"/>
          <w:lang w:val="lt-LT"/>
        </w:rPr>
        <w:t>4</w:t>
      </w:r>
      <w:r w:rsidR="00E605BB" w:rsidRPr="001A17C6">
        <w:rPr>
          <w:rFonts w:cs="Times New Roman"/>
          <w:sz w:val="24"/>
          <w:szCs w:val="24"/>
          <w:lang w:val="lt-LT"/>
        </w:rPr>
        <w:t xml:space="preserve"> priedas „</w:t>
      </w:r>
      <w:r w:rsidR="00114B41" w:rsidRPr="001A17C6">
        <w:rPr>
          <w:rFonts w:cs="Times New Roman"/>
          <w:sz w:val="24"/>
          <w:szCs w:val="24"/>
          <w:lang w:val="lt-LT"/>
        </w:rPr>
        <w:t>Viešojo pirkimo</w:t>
      </w:r>
      <w:r w:rsidR="000F66D0" w:rsidRPr="001A17C6">
        <w:rPr>
          <w:rFonts w:cs="Times New Roman"/>
          <w:sz w:val="24"/>
          <w:szCs w:val="24"/>
          <w:lang w:val="lt-LT"/>
        </w:rPr>
        <w:t xml:space="preserve"> sutarties projektas</w:t>
      </w:r>
      <w:r w:rsidR="00E605BB" w:rsidRPr="001A17C6">
        <w:rPr>
          <w:rFonts w:cs="Times New Roman"/>
          <w:sz w:val="24"/>
          <w:szCs w:val="24"/>
          <w:lang w:val="lt-LT"/>
        </w:rPr>
        <w:t>“</w:t>
      </w:r>
      <w:r w:rsidR="00743F0D" w:rsidRPr="001A17C6">
        <w:rPr>
          <w:rFonts w:cs="Times New Roman"/>
          <w:sz w:val="24"/>
          <w:szCs w:val="24"/>
          <w:lang w:val="lt-LT"/>
        </w:rPr>
        <w:t>.</w:t>
      </w:r>
      <w:r w:rsidR="00743F0D" w:rsidRPr="001A17C6">
        <w:rPr>
          <w:rFonts w:cs="Times New Roman"/>
          <w:sz w:val="24"/>
          <w:szCs w:val="24"/>
          <w:lang w:val="lt-LT"/>
        </w:rPr>
        <w:tab/>
      </w:r>
      <w:r w:rsidR="00743F0D" w:rsidRPr="001A17C6">
        <w:rPr>
          <w:rFonts w:cs="Times New Roman"/>
          <w:sz w:val="24"/>
          <w:szCs w:val="24"/>
          <w:lang w:val="lt-LT"/>
        </w:rPr>
        <w:br/>
      </w:r>
      <w:r w:rsidR="00743F0D" w:rsidRPr="001A17C6">
        <w:rPr>
          <w:rFonts w:cs="Times New Roman"/>
          <w:sz w:val="24"/>
          <w:szCs w:val="24"/>
          <w:lang w:val="lt-LT"/>
        </w:rPr>
        <w:tab/>
        <w:t>1</w:t>
      </w:r>
      <w:r w:rsidR="00B421B9" w:rsidRPr="001A17C6">
        <w:rPr>
          <w:rFonts w:cs="Times New Roman"/>
          <w:sz w:val="24"/>
          <w:szCs w:val="24"/>
          <w:lang w:val="lt-LT"/>
        </w:rPr>
        <w:t>8</w:t>
      </w:r>
      <w:r w:rsidR="00743F0D" w:rsidRPr="001A17C6">
        <w:rPr>
          <w:rFonts w:cs="Times New Roman"/>
          <w:sz w:val="24"/>
          <w:szCs w:val="24"/>
          <w:lang w:val="lt-LT"/>
        </w:rPr>
        <w:t>.1.5</w:t>
      </w:r>
      <w:r w:rsidRPr="001A17C6">
        <w:rPr>
          <w:rFonts w:cs="Times New Roman"/>
          <w:sz w:val="24"/>
          <w:szCs w:val="24"/>
          <w:lang w:val="lt-LT"/>
        </w:rPr>
        <w:t xml:space="preserve">. </w:t>
      </w:r>
      <w:r w:rsidR="00743F0D" w:rsidRPr="001A17C6">
        <w:rPr>
          <w:rFonts w:cs="Times New Roman"/>
          <w:sz w:val="24"/>
          <w:szCs w:val="24"/>
          <w:lang w:val="lt-LT"/>
        </w:rPr>
        <w:t>5</w:t>
      </w:r>
      <w:r w:rsidR="00E605BB" w:rsidRPr="001A17C6">
        <w:rPr>
          <w:rFonts w:cs="Times New Roman"/>
          <w:sz w:val="24"/>
          <w:szCs w:val="24"/>
          <w:lang w:val="lt-LT"/>
        </w:rPr>
        <w:t xml:space="preserve"> priedas „</w:t>
      </w:r>
      <w:r w:rsidR="00545D49" w:rsidRPr="001A17C6">
        <w:rPr>
          <w:rFonts w:cs="Times New Roman"/>
          <w:sz w:val="24"/>
          <w:szCs w:val="24"/>
          <w:lang w:val="lt-LT"/>
        </w:rPr>
        <w:t>Tiekėjų pašalinimo pagrindai, reikalaujami kvalifikacijos reikalavimai ir, jeigu taikytina, kokybės vadybos sistemos ir (arba) aplinkos apsaugos vadybos sistemos standartai</w:t>
      </w:r>
      <w:r w:rsidR="00E605BB" w:rsidRPr="001A17C6">
        <w:rPr>
          <w:rFonts w:cs="Times New Roman"/>
          <w:sz w:val="24"/>
          <w:szCs w:val="24"/>
          <w:lang w:val="lt-LT"/>
        </w:rPr>
        <w:t>“</w:t>
      </w:r>
      <w:r w:rsidR="00545D49" w:rsidRPr="001A17C6">
        <w:rPr>
          <w:rFonts w:cs="Times New Roman"/>
          <w:sz w:val="24"/>
          <w:szCs w:val="24"/>
          <w:lang w:val="lt-LT"/>
        </w:rPr>
        <w:t>.</w:t>
      </w:r>
    </w:p>
    <w:p w14:paraId="4F6FD952" w14:textId="1B9FF490" w:rsidR="00545D49" w:rsidRPr="001A17C6" w:rsidRDefault="00743F0D" w:rsidP="000316E4">
      <w:pPr>
        <w:pStyle w:val="Body2"/>
        <w:ind w:firstLine="720"/>
        <w:rPr>
          <w:rFonts w:cs="Times New Roman"/>
          <w:sz w:val="24"/>
          <w:szCs w:val="24"/>
          <w:lang w:val="lt-LT"/>
        </w:rPr>
      </w:pPr>
      <w:r w:rsidRPr="001A17C6">
        <w:rPr>
          <w:rFonts w:cs="Times New Roman"/>
          <w:sz w:val="24"/>
          <w:szCs w:val="24"/>
          <w:lang w:val="lt-LT"/>
        </w:rPr>
        <w:t>1</w:t>
      </w:r>
      <w:r w:rsidR="00B421B9" w:rsidRPr="001A17C6">
        <w:rPr>
          <w:rFonts w:cs="Times New Roman"/>
          <w:sz w:val="24"/>
          <w:szCs w:val="24"/>
          <w:lang w:val="lt-LT"/>
        </w:rPr>
        <w:t>8</w:t>
      </w:r>
      <w:r w:rsidRPr="001A17C6">
        <w:rPr>
          <w:rFonts w:cs="Times New Roman"/>
          <w:sz w:val="24"/>
          <w:szCs w:val="24"/>
          <w:lang w:val="lt-LT"/>
        </w:rPr>
        <w:t>.1.6</w:t>
      </w:r>
      <w:r w:rsidR="00DF47CD" w:rsidRPr="001A17C6">
        <w:rPr>
          <w:rFonts w:cs="Times New Roman"/>
          <w:sz w:val="24"/>
          <w:szCs w:val="24"/>
          <w:lang w:val="lt-LT"/>
        </w:rPr>
        <w:t xml:space="preserve">. </w:t>
      </w:r>
      <w:r w:rsidRPr="001A17C6">
        <w:rPr>
          <w:rFonts w:cs="Times New Roman"/>
          <w:sz w:val="24"/>
          <w:szCs w:val="24"/>
          <w:lang w:val="lt-LT"/>
        </w:rPr>
        <w:t>6</w:t>
      </w:r>
      <w:r w:rsidR="00E605BB" w:rsidRPr="001A17C6">
        <w:rPr>
          <w:rFonts w:cs="Times New Roman"/>
          <w:sz w:val="24"/>
          <w:szCs w:val="24"/>
          <w:lang w:val="lt-LT"/>
        </w:rPr>
        <w:t xml:space="preserve"> priedas „</w:t>
      </w:r>
      <w:r w:rsidR="005C347E" w:rsidRPr="001A17C6">
        <w:rPr>
          <w:rFonts w:cs="Times New Roman"/>
          <w:sz w:val="24"/>
          <w:szCs w:val="24"/>
          <w:lang w:val="lt-LT"/>
        </w:rPr>
        <w:t>Europos bendrasis viešųjų pirk</w:t>
      </w:r>
      <w:r w:rsidR="005E245E" w:rsidRPr="001A17C6">
        <w:rPr>
          <w:rFonts w:cs="Times New Roman"/>
          <w:sz w:val="24"/>
          <w:szCs w:val="24"/>
          <w:lang w:val="lt-LT"/>
        </w:rPr>
        <w:t>imų dokumentas (EBVPD)</w:t>
      </w:r>
      <w:r w:rsidR="00E605BB" w:rsidRPr="001A17C6">
        <w:rPr>
          <w:rFonts w:cs="Times New Roman"/>
          <w:sz w:val="24"/>
          <w:szCs w:val="24"/>
          <w:lang w:val="lt-LT"/>
        </w:rPr>
        <w:t>“</w:t>
      </w:r>
      <w:r w:rsidR="005E245E" w:rsidRPr="001A17C6">
        <w:rPr>
          <w:rFonts w:cs="Times New Roman"/>
          <w:sz w:val="24"/>
          <w:szCs w:val="24"/>
          <w:lang w:val="lt-LT"/>
        </w:rPr>
        <w:t>.</w:t>
      </w:r>
    </w:p>
    <w:p w14:paraId="10F10419" w14:textId="584ECDA8" w:rsidR="00545D49" w:rsidRPr="001A17C6" w:rsidRDefault="00743F0D" w:rsidP="000316E4">
      <w:pPr>
        <w:pStyle w:val="Body2"/>
        <w:ind w:firstLine="720"/>
        <w:rPr>
          <w:rFonts w:cs="Times New Roman"/>
          <w:sz w:val="24"/>
          <w:szCs w:val="24"/>
          <w:lang w:val="lt-LT"/>
        </w:rPr>
      </w:pPr>
      <w:r w:rsidRPr="001A17C6">
        <w:rPr>
          <w:rFonts w:cs="Times New Roman"/>
          <w:sz w:val="24"/>
          <w:szCs w:val="24"/>
          <w:lang w:val="lt-LT"/>
        </w:rPr>
        <w:t>1</w:t>
      </w:r>
      <w:r w:rsidR="00B421B9" w:rsidRPr="001A17C6">
        <w:rPr>
          <w:rFonts w:cs="Times New Roman"/>
          <w:sz w:val="24"/>
          <w:szCs w:val="24"/>
          <w:lang w:val="lt-LT"/>
        </w:rPr>
        <w:t>8</w:t>
      </w:r>
      <w:r w:rsidRPr="001A17C6">
        <w:rPr>
          <w:rFonts w:cs="Times New Roman"/>
          <w:sz w:val="24"/>
          <w:szCs w:val="24"/>
          <w:lang w:val="lt-LT"/>
        </w:rPr>
        <w:t>.1.7</w:t>
      </w:r>
      <w:r w:rsidR="00545D49" w:rsidRPr="001A17C6">
        <w:rPr>
          <w:rFonts w:cs="Times New Roman"/>
          <w:sz w:val="24"/>
          <w:szCs w:val="24"/>
          <w:lang w:val="lt-LT"/>
        </w:rPr>
        <w:t xml:space="preserve">. </w:t>
      </w:r>
      <w:r w:rsidRPr="001A17C6">
        <w:rPr>
          <w:rFonts w:cs="Times New Roman"/>
          <w:sz w:val="24"/>
          <w:szCs w:val="24"/>
          <w:lang w:val="lt-LT"/>
        </w:rPr>
        <w:t>7</w:t>
      </w:r>
      <w:r w:rsidR="00E605BB" w:rsidRPr="001A17C6">
        <w:rPr>
          <w:rFonts w:cs="Times New Roman"/>
          <w:sz w:val="24"/>
          <w:szCs w:val="24"/>
          <w:lang w:val="lt-LT"/>
        </w:rPr>
        <w:t xml:space="preserve"> priedas </w:t>
      </w:r>
      <w:r w:rsidR="00990488" w:rsidRPr="001A17C6">
        <w:rPr>
          <w:rFonts w:cs="Times New Roman"/>
          <w:sz w:val="24"/>
          <w:szCs w:val="24"/>
          <w:lang w:val="lt-LT"/>
        </w:rPr>
        <w:t>„Tiekėjo vadovaujančių darbuotojų (specialistų) ir asmenų, atsakingų už sutarties vykdymą sąrašas“.</w:t>
      </w:r>
    </w:p>
    <w:p w14:paraId="0936ED61" w14:textId="1EE2265A" w:rsidR="00326743" w:rsidRPr="001A17C6" w:rsidRDefault="00743F0D" w:rsidP="000316E4">
      <w:pPr>
        <w:pStyle w:val="Body2"/>
        <w:ind w:firstLine="720"/>
        <w:rPr>
          <w:rFonts w:cs="Times New Roman"/>
          <w:sz w:val="24"/>
          <w:szCs w:val="24"/>
          <w:lang w:val="lt-LT"/>
        </w:rPr>
      </w:pPr>
      <w:r w:rsidRPr="001A17C6">
        <w:rPr>
          <w:rFonts w:cs="Times New Roman"/>
          <w:sz w:val="24"/>
          <w:szCs w:val="24"/>
          <w:lang w:val="lt-LT"/>
        </w:rPr>
        <w:t>1</w:t>
      </w:r>
      <w:r w:rsidR="00B421B9" w:rsidRPr="001A17C6">
        <w:rPr>
          <w:rFonts w:cs="Times New Roman"/>
          <w:sz w:val="24"/>
          <w:szCs w:val="24"/>
          <w:lang w:val="lt-LT"/>
        </w:rPr>
        <w:t>8</w:t>
      </w:r>
      <w:r w:rsidRPr="001A17C6">
        <w:rPr>
          <w:rFonts w:cs="Times New Roman"/>
          <w:sz w:val="24"/>
          <w:szCs w:val="24"/>
          <w:lang w:val="lt-LT"/>
        </w:rPr>
        <w:t>.1.8</w:t>
      </w:r>
      <w:r w:rsidR="00545D49" w:rsidRPr="001A17C6">
        <w:rPr>
          <w:rFonts w:cs="Times New Roman"/>
          <w:sz w:val="24"/>
          <w:szCs w:val="24"/>
          <w:lang w:val="lt-LT"/>
        </w:rPr>
        <w:t xml:space="preserve">. </w:t>
      </w:r>
      <w:r w:rsidRPr="001A17C6">
        <w:rPr>
          <w:rFonts w:cs="Times New Roman"/>
          <w:sz w:val="24"/>
          <w:szCs w:val="24"/>
          <w:lang w:val="lt-LT"/>
        </w:rPr>
        <w:t>8</w:t>
      </w:r>
      <w:r w:rsidR="00E605BB" w:rsidRPr="001A17C6">
        <w:rPr>
          <w:rFonts w:cs="Times New Roman"/>
          <w:sz w:val="24"/>
          <w:szCs w:val="24"/>
          <w:lang w:val="lt-LT"/>
        </w:rPr>
        <w:t xml:space="preserve"> priedas „</w:t>
      </w:r>
      <w:r w:rsidR="00990488" w:rsidRPr="001A17C6">
        <w:rPr>
          <w:rFonts w:cs="Times New Roman"/>
          <w:sz w:val="24"/>
          <w:szCs w:val="24"/>
          <w:lang w:val="lt-LT"/>
        </w:rPr>
        <w:t>Atliktų statybos darbų sąrašas</w:t>
      </w:r>
      <w:r w:rsidR="00E605BB" w:rsidRPr="001A17C6">
        <w:rPr>
          <w:rFonts w:cs="Times New Roman"/>
          <w:sz w:val="24"/>
          <w:szCs w:val="24"/>
          <w:lang w:val="lt-LT"/>
        </w:rPr>
        <w:t>“</w:t>
      </w:r>
      <w:r w:rsidR="00545D49" w:rsidRPr="001A17C6">
        <w:rPr>
          <w:rFonts w:cs="Times New Roman"/>
          <w:sz w:val="24"/>
          <w:szCs w:val="24"/>
          <w:lang w:val="lt-LT"/>
        </w:rPr>
        <w:t>.</w:t>
      </w:r>
    </w:p>
    <w:p w14:paraId="70AA566B" w14:textId="0476220F" w:rsidR="0097321D" w:rsidRPr="001A17C6" w:rsidRDefault="00743F0D" w:rsidP="00114B41">
      <w:pPr>
        <w:pStyle w:val="Body2"/>
        <w:ind w:firstLine="720"/>
        <w:rPr>
          <w:rFonts w:cs="Times New Roman"/>
          <w:sz w:val="24"/>
          <w:szCs w:val="24"/>
          <w:lang w:val="lt-LT"/>
        </w:rPr>
      </w:pPr>
      <w:r w:rsidRPr="001A17C6">
        <w:rPr>
          <w:rFonts w:cs="Times New Roman"/>
          <w:sz w:val="24"/>
          <w:szCs w:val="24"/>
          <w:lang w:val="lt-LT"/>
        </w:rPr>
        <w:t>1</w:t>
      </w:r>
      <w:r w:rsidR="00B421B9" w:rsidRPr="001A17C6">
        <w:rPr>
          <w:rFonts w:cs="Times New Roman"/>
          <w:sz w:val="24"/>
          <w:szCs w:val="24"/>
          <w:lang w:val="lt-LT"/>
        </w:rPr>
        <w:t>8</w:t>
      </w:r>
      <w:r w:rsidRPr="001A17C6">
        <w:rPr>
          <w:rFonts w:cs="Times New Roman"/>
          <w:sz w:val="24"/>
          <w:szCs w:val="24"/>
          <w:lang w:val="lt-LT"/>
        </w:rPr>
        <w:t>.1.9</w:t>
      </w:r>
      <w:r w:rsidR="0052253E" w:rsidRPr="001A17C6">
        <w:rPr>
          <w:rFonts w:cs="Times New Roman"/>
          <w:sz w:val="24"/>
          <w:szCs w:val="24"/>
          <w:lang w:val="lt-LT"/>
        </w:rPr>
        <w:t xml:space="preserve">. </w:t>
      </w:r>
      <w:r w:rsidRPr="001A17C6">
        <w:rPr>
          <w:rFonts w:cs="Times New Roman"/>
          <w:sz w:val="24"/>
          <w:szCs w:val="24"/>
          <w:lang w:val="lt-LT"/>
        </w:rPr>
        <w:t>9</w:t>
      </w:r>
      <w:r w:rsidR="00E605BB" w:rsidRPr="001A17C6">
        <w:rPr>
          <w:rFonts w:cs="Times New Roman"/>
          <w:sz w:val="24"/>
          <w:szCs w:val="24"/>
          <w:lang w:val="lt-LT"/>
        </w:rPr>
        <w:t xml:space="preserve"> priedas </w:t>
      </w:r>
      <w:r w:rsidR="00165406" w:rsidRPr="001A17C6">
        <w:rPr>
          <w:rFonts w:cs="Times New Roman"/>
          <w:sz w:val="24"/>
          <w:szCs w:val="24"/>
          <w:lang w:val="lt-LT"/>
        </w:rPr>
        <w:t>„</w:t>
      </w:r>
      <w:r w:rsidR="00114B41" w:rsidRPr="001A17C6">
        <w:rPr>
          <w:rFonts w:cs="Times New Roman"/>
          <w:sz w:val="24"/>
          <w:szCs w:val="24"/>
          <w:lang w:val="lt-LT"/>
        </w:rPr>
        <w:t>Deklaracij</w:t>
      </w:r>
      <w:r w:rsidR="00165406" w:rsidRPr="001A17C6">
        <w:rPr>
          <w:rFonts w:cs="Times New Roman"/>
          <w:sz w:val="24"/>
          <w:szCs w:val="24"/>
          <w:lang w:val="lt-LT"/>
        </w:rPr>
        <w:t>os</w:t>
      </w:r>
      <w:r w:rsidR="00114B41" w:rsidRPr="001A17C6">
        <w:rPr>
          <w:rFonts w:cs="Times New Roman"/>
          <w:sz w:val="24"/>
          <w:szCs w:val="24"/>
          <w:lang w:val="lt-LT"/>
        </w:rPr>
        <w:t xml:space="preserve"> dėl Tarybos reglamente (ES) 2022/576 nustatytų sąlygų nebuvimo</w:t>
      </w:r>
      <w:r w:rsidR="00165406" w:rsidRPr="001A17C6">
        <w:rPr>
          <w:rFonts w:cs="Times New Roman"/>
          <w:sz w:val="24"/>
          <w:szCs w:val="24"/>
          <w:lang w:val="lt-LT"/>
        </w:rPr>
        <w:t>“</w:t>
      </w:r>
      <w:r w:rsidR="00114B41" w:rsidRPr="001A17C6">
        <w:rPr>
          <w:rFonts w:cs="Times New Roman"/>
          <w:sz w:val="24"/>
          <w:szCs w:val="24"/>
          <w:lang w:val="lt-LT"/>
        </w:rPr>
        <w:t xml:space="preserve"> forma</w:t>
      </w:r>
      <w:r w:rsidR="00165406" w:rsidRPr="001A17C6">
        <w:rPr>
          <w:rFonts w:cs="Times New Roman"/>
          <w:sz w:val="24"/>
          <w:szCs w:val="24"/>
          <w:lang w:val="lt-LT"/>
        </w:rPr>
        <w:t>.</w:t>
      </w:r>
    </w:p>
    <w:p w14:paraId="3DEA6F0E" w14:textId="3E1729C0" w:rsidR="00931F25" w:rsidRDefault="00931F25" w:rsidP="000316E4">
      <w:pPr>
        <w:pStyle w:val="Body2"/>
        <w:ind w:firstLine="720"/>
        <w:rPr>
          <w:rFonts w:cs="Times New Roman"/>
          <w:sz w:val="24"/>
          <w:szCs w:val="24"/>
          <w:lang w:val="lt-LT"/>
        </w:rPr>
      </w:pPr>
      <w:r w:rsidRPr="001A17C6">
        <w:rPr>
          <w:rFonts w:cs="Times New Roman"/>
          <w:sz w:val="24"/>
          <w:szCs w:val="24"/>
        </w:rPr>
        <w:t>1</w:t>
      </w:r>
      <w:r w:rsidR="00B421B9" w:rsidRPr="001A17C6">
        <w:rPr>
          <w:rFonts w:cs="Times New Roman"/>
          <w:sz w:val="24"/>
          <w:szCs w:val="24"/>
        </w:rPr>
        <w:t>8</w:t>
      </w:r>
      <w:r w:rsidRPr="001A17C6">
        <w:rPr>
          <w:rFonts w:cs="Times New Roman"/>
          <w:sz w:val="24"/>
          <w:szCs w:val="24"/>
        </w:rPr>
        <w:t>.1.</w:t>
      </w:r>
      <w:r w:rsidR="000316E4" w:rsidRPr="001A17C6">
        <w:rPr>
          <w:rFonts w:cs="Times New Roman"/>
          <w:sz w:val="24"/>
          <w:szCs w:val="24"/>
        </w:rPr>
        <w:t>10</w:t>
      </w:r>
      <w:r w:rsidRPr="001A17C6">
        <w:rPr>
          <w:rFonts w:cs="Times New Roman"/>
          <w:sz w:val="24"/>
          <w:szCs w:val="24"/>
        </w:rPr>
        <w:t xml:space="preserve">.10 </w:t>
      </w:r>
      <w:proofErr w:type="spellStart"/>
      <w:r w:rsidRPr="001A17C6">
        <w:rPr>
          <w:rFonts w:cs="Times New Roman"/>
          <w:sz w:val="24"/>
          <w:szCs w:val="24"/>
        </w:rPr>
        <w:t>priedas</w:t>
      </w:r>
      <w:proofErr w:type="spellEnd"/>
      <w:r w:rsidRPr="001A17C6">
        <w:rPr>
          <w:rFonts w:cs="Times New Roman"/>
          <w:sz w:val="24"/>
          <w:szCs w:val="24"/>
        </w:rPr>
        <w:t xml:space="preserve"> </w:t>
      </w:r>
      <w:r w:rsidRPr="001A17C6">
        <w:rPr>
          <w:rFonts w:cs="Times New Roman"/>
          <w:sz w:val="24"/>
          <w:szCs w:val="24"/>
          <w:lang w:val="lt-LT"/>
        </w:rPr>
        <w:t xml:space="preserve">„Ekonomiškai naudingiausio pasiūlymo išrinkimo kriterijai ir </w:t>
      </w:r>
      <w:proofErr w:type="gramStart"/>
      <w:r w:rsidRPr="001A17C6">
        <w:rPr>
          <w:rFonts w:cs="Times New Roman"/>
          <w:sz w:val="24"/>
          <w:szCs w:val="24"/>
          <w:lang w:val="lt-LT"/>
        </w:rPr>
        <w:t>tvarka“</w:t>
      </w:r>
      <w:proofErr w:type="gramEnd"/>
      <w:r w:rsidRPr="001A17C6">
        <w:rPr>
          <w:rFonts w:cs="Times New Roman"/>
          <w:sz w:val="24"/>
          <w:szCs w:val="24"/>
          <w:lang w:val="lt-LT"/>
        </w:rPr>
        <w:t>.</w:t>
      </w:r>
    </w:p>
    <w:p w14:paraId="44C41BF7" w14:textId="0A4A903E" w:rsidR="00E56F0A" w:rsidRPr="001A17C6" w:rsidRDefault="00E56F0A" w:rsidP="000316E4">
      <w:pPr>
        <w:pStyle w:val="Body2"/>
        <w:ind w:firstLine="720"/>
        <w:rPr>
          <w:rFonts w:cs="Times New Roman"/>
          <w:sz w:val="24"/>
          <w:szCs w:val="24"/>
          <w:lang w:val="lt-LT"/>
        </w:rPr>
      </w:pPr>
      <w:r>
        <w:rPr>
          <w:rFonts w:cs="Times New Roman"/>
          <w:sz w:val="24"/>
          <w:szCs w:val="24"/>
          <w:lang w:val="lt-LT"/>
        </w:rPr>
        <w:t>18.1.11.11 priedas „Neperkamos įrangos/baldų sąrašas“.</w:t>
      </w:r>
    </w:p>
    <w:p w14:paraId="1CDFCA34" w14:textId="29EBAE65" w:rsidR="005C347E" w:rsidRPr="001A17C6" w:rsidRDefault="005C347E" w:rsidP="00545D49">
      <w:pPr>
        <w:pStyle w:val="Body2"/>
        <w:ind w:firstLine="720"/>
        <w:rPr>
          <w:rFonts w:cs="Times New Roman"/>
          <w:sz w:val="24"/>
          <w:szCs w:val="24"/>
          <w:lang w:val="lt-LT"/>
        </w:rPr>
      </w:pPr>
    </w:p>
    <w:sectPr w:rsidR="005C347E" w:rsidRPr="001A17C6" w:rsidSect="00AE4FD6">
      <w:headerReference w:type="even" r:id="rId11"/>
      <w:headerReference w:type="default" r:id="rId12"/>
      <w:footerReference w:type="even" r:id="rId13"/>
      <w:footerReference w:type="default" r:id="rId14"/>
      <w:headerReference w:type="first" r:id="rId15"/>
      <w:footerReference w:type="first" r:id="rId16"/>
      <w:pgSz w:w="11900" w:h="16840"/>
      <w:pgMar w:top="1440" w:right="1061"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9F4DA" w14:textId="77777777" w:rsidR="00EF5E56" w:rsidRDefault="00EF5E56">
      <w:r>
        <w:separator/>
      </w:r>
    </w:p>
  </w:endnote>
  <w:endnote w:type="continuationSeparator" w:id="0">
    <w:p w14:paraId="6B7B640B" w14:textId="77777777" w:rsidR="00EF5E56" w:rsidRDefault="00EF5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Helvetica Neue UltraLight">
    <w:altName w:val="Times New Roman"/>
    <w:charset w:val="00"/>
    <w:family w:val="auto"/>
    <w:pitch w:val="variable"/>
    <w:sig w:usb0="A00002FF" w:usb1="5000205B" w:usb2="00000002"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65340" w14:textId="77777777" w:rsidR="007D0364" w:rsidRDefault="007D036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416CE" w14:textId="3213DCFC" w:rsidR="00734F21" w:rsidRDefault="007E3B8C">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23533">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23533">
      <w:rPr>
        <w:rFonts w:ascii="Times New Roman" w:eastAsia="Times New Roman" w:hAnsi="Times New Roman" w:cs="Times New Roman"/>
        <w:noProof/>
        <w:sz w:val="18"/>
        <w:szCs w:val="18"/>
      </w:rPr>
      <w:t>13</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CD635" w14:textId="77777777" w:rsidR="007D0364" w:rsidRDefault="007D036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60B37" w14:textId="77777777" w:rsidR="00EF5E56" w:rsidRDefault="00EF5E56">
      <w:r>
        <w:separator/>
      </w:r>
    </w:p>
  </w:footnote>
  <w:footnote w:type="continuationSeparator" w:id="0">
    <w:p w14:paraId="0D5B24CA" w14:textId="77777777" w:rsidR="00EF5E56" w:rsidRDefault="00EF5E56">
      <w:r>
        <w:continuationSeparator/>
      </w:r>
    </w:p>
  </w:footnote>
  <w:footnote w:id="1">
    <w:p w14:paraId="680435F1" w14:textId="77777777" w:rsidR="003347E2" w:rsidRPr="00ED1EC4" w:rsidRDefault="003347E2" w:rsidP="003347E2">
      <w:pPr>
        <w:tabs>
          <w:tab w:val="left" w:pos="0"/>
          <w:tab w:val="left" w:pos="9631"/>
        </w:tabs>
        <w:jc w:val="both"/>
        <w:rPr>
          <w:i/>
          <w:iCs/>
          <w:sz w:val="18"/>
          <w:szCs w:val="18"/>
          <w:lang w:val="lt-LT"/>
        </w:rPr>
      </w:pPr>
      <w:r w:rsidRPr="001E14D9">
        <w:rPr>
          <w:rStyle w:val="Puslapioinaosnuoroda"/>
          <w:sz w:val="18"/>
          <w:szCs w:val="18"/>
        </w:rPr>
        <w:footnoteRef/>
      </w:r>
      <w:r w:rsidRPr="006C02C3">
        <w:rPr>
          <w:b/>
          <w:bCs/>
          <w:sz w:val="18"/>
          <w:szCs w:val="18"/>
          <w:lang w:val="lt-LT"/>
        </w:rPr>
        <w:t>Pastaba.</w:t>
      </w:r>
      <w:r w:rsidRPr="006C02C3">
        <w:rPr>
          <w:sz w:val="18"/>
          <w:szCs w:val="18"/>
          <w:lang w:val="lt-LT"/>
        </w:rPr>
        <w:t xml:space="preserve"> </w:t>
      </w:r>
      <w:r w:rsidRPr="009D5606">
        <w:rPr>
          <w:i/>
          <w:iCs/>
          <w:sz w:val="18"/>
          <w:szCs w:val="18"/>
          <w:lang w:val="lt-LT"/>
        </w:rPr>
        <w:t>Po pasiūlymo pateikimo tiekėjas neturi teisės pasitelkti naujų ūkio subjektų, kurių pajėgumais</w:t>
      </w:r>
      <w:r w:rsidRPr="009D5606" w:rsidDel="007A4222">
        <w:rPr>
          <w:i/>
          <w:iCs/>
          <w:sz w:val="18"/>
          <w:szCs w:val="18"/>
          <w:lang w:val="lt-LT"/>
        </w:rPr>
        <w:t xml:space="preserve"> </w:t>
      </w:r>
      <w:r w:rsidRPr="009D5606">
        <w:rPr>
          <w:i/>
          <w:iCs/>
          <w:sz w:val="18"/>
          <w:szCs w:val="18"/>
          <w:lang w:val="lt-LT"/>
        </w:rPr>
        <w:t>tiekėjas remiasi,</w:t>
      </w:r>
      <w:r w:rsidRPr="006C02C3">
        <w:rPr>
          <w:i/>
          <w:iCs/>
          <w:sz w:val="18"/>
          <w:szCs w:val="18"/>
          <w:lang w:val="lt-LT"/>
        </w:rPr>
        <w:t xml:space="preserve"> nes tokie veiksmai, laikomi esminiu pasiūlymo keitimu, prieštarauja </w:t>
      </w:r>
      <w:r w:rsidRPr="006C02C3">
        <w:rPr>
          <w:i/>
          <w:iCs/>
          <w:color w:val="000000"/>
          <w:sz w:val="18"/>
          <w:szCs w:val="18"/>
          <w:lang w:val="lt-LT"/>
        </w:rPr>
        <w:t>Viešųjų pirkimų tarnybos taisyklių (</w:t>
      </w:r>
      <w:r w:rsidRPr="006C02C3">
        <w:rPr>
          <w:i/>
          <w:iCs/>
          <w:color w:val="000000"/>
          <w:spacing w:val="-2"/>
          <w:sz w:val="18"/>
          <w:szCs w:val="18"/>
          <w:lang w:val="lt-LT"/>
        </w:rPr>
        <w:t xml:space="preserve">Pasiūlymų patikslinimo, papildymo ar paaiškinimo taisyklės) </w:t>
      </w:r>
      <w:r w:rsidRPr="006C02C3">
        <w:rPr>
          <w:i/>
          <w:iCs/>
          <w:sz w:val="18"/>
          <w:szCs w:val="18"/>
          <w:lang w:val="lt-LT"/>
        </w:rPr>
        <w:t>nuostatoms (VPĮ 45 str. 3 d.) ir todėl toks tiekėjo pasiūlymas yra atmetamas, kaip nurodyta 13.1.3 punkte. Jeigu teikiant pasiūlymą išviešintas ūkio subjektas, kurio pajėgumais</w:t>
      </w:r>
      <w:r w:rsidRPr="006C02C3" w:rsidDel="007A4222">
        <w:rPr>
          <w:i/>
          <w:iCs/>
          <w:sz w:val="18"/>
          <w:szCs w:val="18"/>
          <w:lang w:val="lt-LT"/>
        </w:rPr>
        <w:t xml:space="preserve"> </w:t>
      </w:r>
      <w:r w:rsidRPr="006C02C3">
        <w:rPr>
          <w:i/>
          <w:iCs/>
          <w:sz w:val="18"/>
          <w:szCs w:val="18"/>
          <w:lang w:val="lt-LT"/>
        </w:rPr>
        <w:t>tiekėjas remiasi,</w:t>
      </w:r>
      <w:r>
        <w:rPr>
          <w:i/>
          <w:iCs/>
          <w:sz w:val="18"/>
          <w:szCs w:val="18"/>
          <w:lang w:val="lt-LT"/>
        </w:rPr>
        <w:t xml:space="preserve"> </w:t>
      </w:r>
      <w:r w:rsidRPr="006C02C3">
        <w:rPr>
          <w:i/>
          <w:iCs/>
          <w:sz w:val="18"/>
          <w:szCs w:val="18"/>
          <w:lang w:val="lt-LT"/>
        </w:rPr>
        <w:t>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kurio pajėgumais</w:t>
      </w:r>
      <w:r w:rsidRPr="006C02C3" w:rsidDel="007A4222">
        <w:rPr>
          <w:i/>
          <w:iCs/>
          <w:sz w:val="18"/>
          <w:szCs w:val="18"/>
          <w:lang w:val="lt-LT"/>
        </w:rPr>
        <w:t xml:space="preserve"> </w:t>
      </w:r>
      <w:r w:rsidRPr="006C02C3">
        <w:rPr>
          <w:i/>
          <w:iCs/>
          <w:sz w:val="18"/>
          <w:szCs w:val="18"/>
          <w:lang w:val="lt-LT"/>
        </w:rPr>
        <w:t>tiekėjas remiasi.</w:t>
      </w:r>
    </w:p>
  </w:footnote>
  <w:footnote w:id="2">
    <w:p w14:paraId="67B1B5A9" w14:textId="6D55E9AD" w:rsidR="003347E2" w:rsidRPr="006C02C3" w:rsidRDefault="003347E2" w:rsidP="003347E2">
      <w:pPr>
        <w:pStyle w:val="Puslapioinaostekstas"/>
        <w:jc w:val="both"/>
        <w:rPr>
          <w:i/>
          <w:iCs/>
          <w:sz w:val="18"/>
          <w:szCs w:val="18"/>
          <w:lang w:val="lt-LT"/>
        </w:rPr>
      </w:pPr>
      <w:r w:rsidRPr="006C02C3">
        <w:rPr>
          <w:rStyle w:val="Puslapioinaosnuoroda"/>
          <w:sz w:val="18"/>
          <w:szCs w:val="18"/>
          <w:lang w:val="lt-LT"/>
        </w:rPr>
        <w:footnoteRef/>
      </w:r>
      <w:r w:rsidRPr="006C02C3">
        <w:rPr>
          <w:sz w:val="18"/>
          <w:szCs w:val="18"/>
          <w:lang w:val="lt-LT"/>
        </w:rPr>
        <w:t xml:space="preserve"> </w:t>
      </w:r>
      <w:r w:rsidRPr="006C02C3">
        <w:rPr>
          <w:b/>
          <w:bCs/>
          <w:sz w:val="18"/>
          <w:szCs w:val="18"/>
          <w:lang w:val="lt-LT"/>
        </w:rPr>
        <w:t>Pastaba.</w:t>
      </w:r>
      <w:r w:rsidRPr="006C02C3">
        <w:rPr>
          <w:sz w:val="18"/>
          <w:szCs w:val="18"/>
          <w:lang w:val="lt-LT"/>
        </w:rPr>
        <w:t xml:space="preserve"> </w:t>
      </w:r>
      <w:r w:rsidRPr="006C02C3">
        <w:rPr>
          <w:i/>
          <w:iCs/>
          <w:sz w:val="18"/>
          <w:szCs w:val="18"/>
          <w:lang w:val="lt-LT"/>
        </w:rPr>
        <w:t xml:space="preserve">Tiekėjas po pasiūlymo pateikimo neturės teisės tikslinti užpildytų darbų kiekių žiniaraščių, t. y. nurodyti papildomų kiekių, keisti ir papildyti techninių charakteristikų, nurodyti juose naujos informacijos, kurios nėra pradiniame Pasiūlyme, ar pateikti naujų užpildytų darbų kiekių žiniaraščių  ir pan., nes tokie veiksmai, kaip su Pasiūlymu pateiktų užpildytų darbų kiekių žiniaraščių  keitimas, laikomi esminiu pasiūlymo keitimu, prieštarauja Viešųjų pirkimų tarnybos taisyklių (Pasiūlymų patikslinimo, papildymo ar paaiškinimo taisyklės) nuostatoms (VPĮ 45 str. 3 d.) ir todėl toks tiekėjo pasiūlymas yra atmetamas, kaip nurodyta 13.1.3 punkte. </w:t>
      </w:r>
    </w:p>
    <w:p w14:paraId="2792F0C8" w14:textId="77777777" w:rsidR="003347E2" w:rsidRPr="00ED1EC4" w:rsidRDefault="003347E2" w:rsidP="003347E2">
      <w:pPr>
        <w:pStyle w:val="Puslapioinaostekstas"/>
        <w:jc w:val="both"/>
        <w:rPr>
          <w:i/>
          <w:iCs/>
          <w:sz w:val="18"/>
          <w:szCs w:val="18"/>
          <w:lang w:val="lt-LT"/>
        </w:rPr>
      </w:pPr>
      <w:r w:rsidRPr="006C02C3">
        <w:rPr>
          <w:i/>
          <w:iCs/>
          <w:sz w:val="18"/>
          <w:szCs w:val="18"/>
          <w:lang w:val="lt-LT"/>
        </w:rPr>
        <w:t>Atsižvelgiant į tai, perkančioji organizacija siūlo tiekėjams užpildyti darbų kiekių žiniaraščius (lokalines sąmatas) nekeičiant nurodytų darbų apibūdinimo (techn. specifikacijų), mato vienetų ir kiekių.</w:t>
      </w:r>
    </w:p>
  </w:footnote>
  <w:footnote w:id="3">
    <w:p w14:paraId="7E98B13F" w14:textId="612461AE" w:rsidR="00D36A72" w:rsidRDefault="00D36A72" w:rsidP="00D36A72">
      <w:pPr>
        <w:pStyle w:val="Puslapioinaostekstas"/>
        <w:jc w:val="both"/>
      </w:pPr>
      <w:r>
        <w:rPr>
          <w:rStyle w:val="Puslapioinaosnuoroda"/>
        </w:rPr>
        <w:footnoteRef/>
      </w:r>
      <w:r>
        <w:t xml:space="preserve"> </w:t>
      </w:r>
      <w:r w:rsidRPr="00D36A72">
        <w:t>Reglamentas – Tarybos reglamentas (ES) 2022/576 2022 m. balandžio 8 d. kuriuo iš dalies keičiamas Reglamentas (ES) Nr. 833/2014 dėl ribojamųjų priemonių atsižvelgiant į Rusijos veiksmus, kuriais destabilizuojama padėtis Ukrainoje.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BEB12" w14:textId="77777777" w:rsidR="007D1727" w:rsidRDefault="007D172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E60D8" w14:textId="77777777" w:rsidR="00734F21" w:rsidRDefault="007E3B8C">
    <w:r>
      <w:rPr>
        <w:noProof/>
      </w:rPr>
      <mc:AlternateContent>
        <mc:Choice Requires="wps">
          <w:drawing>
            <wp:anchor distT="152400" distB="152400" distL="152400" distR="152400" simplePos="0" relativeHeight="251658240" behindDoc="1" locked="0" layoutInCell="1" allowOverlap="1" wp14:anchorId="46F43180" wp14:editId="6932ED2C">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10E9B" w14:textId="77777777" w:rsidR="007D1727" w:rsidRDefault="007D17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849"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7323C9C"/>
    <w:multiLevelType w:val="multilevel"/>
    <w:tmpl w:val="2AF6A6CE"/>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2502" w:hanging="660"/>
      </w:pPr>
      <w:rPr>
        <w:rFonts w:eastAsiaTheme="minorHAnsi" w:cstheme="minorHAnsi" w:hint="default"/>
        <w:b w:val="0"/>
        <w:bCs w:val="0"/>
        <w:color w:val="auto"/>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2" w15:restartNumberingAfterBreak="0">
    <w:nsid w:val="6FC07B99"/>
    <w:multiLevelType w:val="multilevel"/>
    <w:tmpl w:val="61DA75C4"/>
    <w:lvl w:ilvl="0">
      <w:start w:val="3"/>
      <w:numFmt w:val="decimal"/>
      <w:lvlText w:val="%1."/>
      <w:lvlJc w:val="left"/>
      <w:pPr>
        <w:ind w:left="360" w:hanging="360"/>
      </w:pPr>
      <w:rPr>
        <w:rFonts w:hint="default"/>
        <w:b/>
        <w:bCs w:val="0"/>
        <w:sz w:val="24"/>
        <w:szCs w:val="24"/>
      </w:rPr>
    </w:lvl>
    <w:lvl w:ilvl="1">
      <w:start w:val="1"/>
      <w:numFmt w:val="decimal"/>
      <w:lvlText w:val="%1.%2."/>
      <w:lvlJc w:val="left"/>
      <w:pPr>
        <w:ind w:left="1211" w:hanging="360"/>
      </w:pPr>
      <w:rPr>
        <w:rFonts w:hint="default"/>
        <w:color w:val="auto"/>
      </w:rPr>
    </w:lvl>
    <w:lvl w:ilvl="2">
      <w:start w:val="1"/>
      <w:numFmt w:val="decimal"/>
      <w:lvlText w:val="%1.%2.%3."/>
      <w:lvlJc w:val="left"/>
      <w:pPr>
        <w:ind w:left="1856" w:hanging="720"/>
      </w:pPr>
      <w:rPr>
        <w:rFonts w:hint="default"/>
        <w:b w:val="0"/>
        <w:bCs/>
        <w:i w:val="0"/>
        <w:iCs w:val="0"/>
        <w:color w:val="000000" w:themeColor="text1"/>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 w15:restartNumberingAfterBreak="0">
    <w:nsid w:val="795635AD"/>
    <w:multiLevelType w:val="hybridMultilevel"/>
    <w:tmpl w:val="4C04963E"/>
    <w:lvl w:ilvl="0" w:tplc="FEF6B4AA">
      <w:start w:val="5"/>
      <w:numFmt w:val="bullet"/>
      <w:lvlText w:val="-"/>
      <w:lvlJc w:val="left"/>
      <w:pPr>
        <w:ind w:left="408" w:hanging="360"/>
      </w:pPr>
      <w:rPr>
        <w:rFonts w:ascii="Times New Roman" w:eastAsia="Times New Roman" w:hAnsi="Times New Roman" w:cs="Times New Roman" w:hint="default"/>
      </w:rPr>
    </w:lvl>
    <w:lvl w:ilvl="1" w:tplc="04270003">
      <w:start w:val="1"/>
      <w:numFmt w:val="bullet"/>
      <w:lvlText w:val="o"/>
      <w:lvlJc w:val="left"/>
      <w:pPr>
        <w:ind w:left="1128" w:hanging="360"/>
      </w:pPr>
      <w:rPr>
        <w:rFonts w:ascii="Courier New" w:hAnsi="Courier New" w:cs="Courier New" w:hint="default"/>
      </w:rPr>
    </w:lvl>
    <w:lvl w:ilvl="2" w:tplc="04270005">
      <w:start w:val="1"/>
      <w:numFmt w:val="bullet"/>
      <w:lvlText w:val=""/>
      <w:lvlJc w:val="left"/>
      <w:pPr>
        <w:ind w:left="1848" w:hanging="360"/>
      </w:pPr>
      <w:rPr>
        <w:rFonts w:ascii="Wingdings" w:hAnsi="Wingdings" w:hint="default"/>
      </w:rPr>
    </w:lvl>
    <w:lvl w:ilvl="3" w:tplc="04270001">
      <w:start w:val="1"/>
      <w:numFmt w:val="bullet"/>
      <w:lvlText w:val=""/>
      <w:lvlJc w:val="left"/>
      <w:pPr>
        <w:ind w:left="2568" w:hanging="360"/>
      </w:pPr>
      <w:rPr>
        <w:rFonts w:ascii="Symbol" w:hAnsi="Symbol" w:hint="default"/>
      </w:rPr>
    </w:lvl>
    <w:lvl w:ilvl="4" w:tplc="04270003">
      <w:start w:val="1"/>
      <w:numFmt w:val="bullet"/>
      <w:lvlText w:val="o"/>
      <w:lvlJc w:val="left"/>
      <w:pPr>
        <w:ind w:left="3288" w:hanging="360"/>
      </w:pPr>
      <w:rPr>
        <w:rFonts w:ascii="Courier New" w:hAnsi="Courier New" w:cs="Courier New" w:hint="default"/>
      </w:rPr>
    </w:lvl>
    <w:lvl w:ilvl="5" w:tplc="04270005">
      <w:start w:val="1"/>
      <w:numFmt w:val="bullet"/>
      <w:lvlText w:val=""/>
      <w:lvlJc w:val="left"/>
      <w:pPr>
        <w:ind w:left="4008" w:hanging="360"/>
      </w:pPr>
      <w:rPr>
        <w:rFonts w:ascii="Wingdings" w:hAnsi="Wingdings" w:hint="default"/>
      </w:rPr>
    </w:lvl>
    <w:lvl w:ilvl="6" w:tplc="04270001">
      <w:start w:val="1"/>
      <w:numFmt w:val="bullet"/>
      <w:lvlText w:val=""/>
      <w:lvlJc w:val="left"/>
      <w:pPr>
        <w:ind w:left="4728" w:hanging="360"/>
      </w:pPr>
      <w:rPr>
        <w:rFonts w:ascii="Symbol" w:hAnsi="Symbol" w:hint="default"/>
      </w:rPr>
    </w:lvl>
    <w:lvl w:ilvl="7" w:tplc="04270003">
      <w:start w:val="1"/>
      <w:numFmt w:val="bullet"/>
      <w:lvlText w:val="o"/>
      <w:lvlJc w:val="left"/>
      <w:pPr>
        <w:ind w:left="5448" w:hanging="360"/>
      </w:pPr>
      <w:rPr>
        <w:rFonts w:ascii="Courier New" w:hAnsi="Courier New" w:cs="Courier New" w:hint="default"/>
      </w:rPr>
    </w:lvl>
    <w:lvl w:ilvl="8" w:tplc="04270005">
      <w:start w:val="1"/>
      <w:numFmt w:val="bullet"/>
      <w:lvlText w:val=""/>
      <w:lvlJc w:val="left"/>
      <w:pPr>
        <w:ind w:left="6168" w:hanging="360"/>
      </w:pPr>
      <w:rPr>
        <w:rFonts w:ascii="Wingdings" w:hAnsi="Wingdings" w:hint="default"/>
      </w:rPr>
    </w:lvl>
  </w:abstractNum>
  <w:num w:numId="1" w16cid:durableId="328992297">
    <w:abstractNumId w:val="1"/>
  </w:num>
  <w:num w:numId="2" w16cid:durableId="756176787">
    <w:abstractNumId w:val="3"/>
  </w:num>
  <w:num w:numId="3" w16cid:durableId="2077513429">
    <w:abstractNumId w:val="2"/>
  </w:num>
  <w:num w:numId="4" w16cid:durableId="1355115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F21"/>
    <w:rsid w:val="00003ADE"/>
    <w:rsid w:val="00022BDB"/>
    <w:rsid w:val="000316E4"/>
    <w:rsid w:val="0003321B"/>
    <w:rsid w:val="00040AF7"/>
    <w:rsid w:val="000451D8"/>
    <w:rsid w:val="00045E30"/>
    <w:rsid w:val="000506DC"/>
    <w:rsid w:val="00055CC6"/>
    <w:rsid w:val="00056E64"/>
    <w:rsid w:val="00056F22"/>
    <w:rsid w:val="00062852"/>
    <w:rsid w:val="00072132"/>
    <w:rsid w:val="0007317E"/>
    <w:rsid w:val="000732B1"/>
    <w:rsid w:val="00074F74"/>
    <w:rsid w:val="00082316"/>
    <w:rsid w:val="00082350"/>
    <w:rsid w:val="00091A08"/>
    <w:rsid w:val="00093518"/>
    <w:rsid w:val="00096D97"/>
    <w:rsid w:val="000C1124"/>
    <w:rsid w:val="000C38E5"/>
    <w:rsid w:val="000E7C1D"/>
    <w:rsid w:val="000F195B"/>
    <w:rsid w:val="000F66D0"/>
    <w:rsid w:val="001002EB"/>
    <w:rsid w:val="00101C2C"/>
    <w:rsid w:val="00101CAC"/>
    <w:rsid w:val="001071F2"/>
    <w:rsid w:val="001142B1"/>
    <w:rsid w:val="00114B41"/>
    <w:rsid w:val="00130E71"/>
    <w:rsid w:val="001323DF"/>
    <w:rsid w:val="00135EDE"/>
    <w:rsid w:val="00146A56"/>
    <w:rsid w:val="001525B9"/>
    <w:rsid w:val="00154516"/>
    <w:rsid w:val="00154989"/>
    <w:rsid w:val="0015566B"/>
    <w:rsid w:val="001572DE"/>
    <w:rsid w:val="00160BF5"/>
    <w:rsid w:val="00162502"/>
    <w:rsid w:val="00164BF1"/>
    <w:rsid w:val="00165406"/>
    <w:rsid w:val="001670FE"/>
    <w:rsid w:val="00181B13"/>
    <w:rsid w:val="001956E6"/>
    <w:rsid w:val="001A0242"/>
    <w:rsid w:val="001A17C6"/>
    <w:rsid w:val="001A436A"/>
    <w:rsid w:val="001A64C8"/>
    <w:rsid w:val="001C1E5D"/>
    <w:rsid w:val="001C61AE"/>
    <w:rsid w:val="001E14D9"/>
    <w:rsid w:val="001E7696"/>
    <w:rsid w:val="002059AE"/>
    <w:rsid w:val="002139FB"/>
    <w:rsid w:val="0022183D"/>
    <w:rsid w:val="00237035"/>
    <w:rsid w:val="002374FF"/>
    <w:rsid w:val="0023756A"/>
    <w:rsid w:val="0024377A"/>
    <w:rsid w:val="00243954"/>
    <w:rsid w:val="002504DD"/>
    <w:rsid w:val="002520AA"/>
    <w:rsid w:val="0025664F"/>
    <w:rsid w:val="00267DD5"/>
    <w:rsid w:val="00274714"/>
    <w:rsid w:val="002753B2"/>
    <w:rsid w:val="00295721"/>
    <w:rsid w:val="002A1358"/>
    <w:rsid w:val="002B1036"/>
    <w:rsid w:val="002D5BA2"/>
    <w:rsid w:val="002E1108"/>
    <w:rsid w:val="002E3F35"/>
    <w:rsid w:val="002E75D3"/>
    <w:rsid w:val="00302F22"/>
    <w:rsid w:val="003062F2"/>
    <w:rsid w:val="00312967"/>
    <w:rsid w:val="003169E0"/>
    <w:rsid w:val="00326743"/>
    <w:rsid w:val="003347E2"/>
    <w:rsid w:val="00343ACD"/>
    <w:rsid w:val="00351380"/>
    <w:rsid w:val="003666D7"/>
    <w:rsid w:val="00370360"/>
    <w:rsid w:val="00370648"/>
    <w:rsid w:val="0037392A"/>
    <w:rsid w:val="003763C4"/>
    <w:rsid w:val="00380303"/>
    <w:rsid w:val="00380474"/>
    <w:rsid w:val="003863C3"/>
    <w:rsid w:val="003976C9"/>
    <w:rsid w:val="003A091F"/>
    <w:rsid w:val="003A175E"/>
    <w:rsid w:val="003A3513"/>
    <w:rsid w:val="003A460A"/>
    <w:rsid w:val="003B421E"/>
    <w:rsid w:val="003B7DDE"/>
    <w:rsid w:val="003C0354"/>
    <w:rsid w:val="003C1658"/>
    <w:rsid w:val="003D0FC8"/>
    <w:rsid w:val="003D4FEF"/>
    <w:rsid w:val="003D5B48"/>
    <w:rsid w:val="003D5C41"/>
    <w:rsid w:val="003E0836"/>
    <w:rsid w:val="003E0B35"/>
    <w:rsid w:val="003E53B0"/>
    <w:rsid w:val="003E5454"/>
    <w:rsid w:val="003E59FC"/>
    <w:rsid w:val="003F0C81"/>
    <w:rsid w:val="003F1D73"/>
    <w:rsid w:val="00402775"/>
    <w:rsid w:val="0040536B"/>
    <w:rsid w:val="00414D46"/>
    <w:rsid w:val="00416927"/>
    <w:rsid w:val="004254D4"/>
    <w:rsid w:val="00431AAA"/>
    <w:rsid w:val="0043548C"/>
    <w:rsid w:val="00437E61"/>
    <w:rsid w:val="00465B35"/>
    <w:rsid w:val="00465F4E"/>
    <w:rsid w:val="004728C7"/>
    <w:rsid w:val="00474DFD"/>
    <w:rsid w:val="00481FDE"/>
    <w:rsid w:val="004863B6"/>
    <w:rsid w:val="004968B5"/>
    <w:rsid w:val="004B5142"/>
    <w:rsid w:val="004B6B6D"/>
    <w:rsid w:val="004C29E2"/>
    <w:rsid w:val="004E7B22"/>
    <w:rsid w:val="004F0A71"/>
    <w:rsid w:val="004F55E9"/>
    <w:rsid w:val="004F6C6D"/>
    <w:rsid w:val="004F7083"/>
    <w:rsid w:val="004F7FAA"/>
    <w:rsid w:val="00502AE0"/>
    <w:rsid w:val="005042D4"/>
    <w:rsid w:val="00517F14"/>
    <w:rsid w:val="0052253E"/>
    <w:rsid w:val="0052303D"/>
    <w:rsid w:val="0053218D"/>
    <w:rsid w:val="00537509"/>
    <w:rsid w:val="00545D49"/>
    <w:rsid w:val="0054703F"/>
    <w:rsid w:val="0055390E"/>
    <w:rsid w:val="00553B3B"/>
    <w:rsid w:val="0056202C"/>
    <w:rsid w:val="0057150A"/>
    <w:rsid w:val="00582934"/>
    <w:rsid w:val="005A0F92"/>
    <w:rsid w:val="005A20BD"/>
    <w:rsid w:val="005A3D62"/>
    <w:rsid w:val="005B562B"/>
    <w:rsid w:val="005B7576"/>
    <w:rsid w:val="005C347E"/>
    <w:rsid w:val="005C510F"/>
    <w:rsid w:val="005D0CEE"/>
    <w:rsid w:val="005D7D4D"/>
    <w:rsid w:val="005E245E"/>
    <w:rsid w:val="005E2C64"/>
    <w:rsid w:val="005E2D3D"/>
    <w:rsid w:val="005E2E52"/>
    <w:rsid w:val="005F0877"/>
    <w:rsid w:val="005F1118"/>
    <w:rsid w:val="005F19FF"/>
    <w:rsid w:val="00615613"/>
    <w:rsid w:val="00625F2A"/>
    <w:rsid w:val="00627158"/>
    <w:rsid w:val="00631087"/>
    <w:rsid w:val="00632F5E"/>
    <w:rsid w:val="006405A7"/>
    <w:rsid w:val="006439AD"/>
    <w:rsid w:val="006440D1"/>
    <w:rsid w:val="0064435A"/>
    <w:rsid w:val="00650760"/>
    <w:rsid w:val="00671959"/>
    <w:rsid w:val="00681652"/>
    <w:rsid w:val="00683D00"/>
    <w:rsid w:val="006903D2"/>
    <w:rsid w:val="00690A5A"/>
    <w:rsid w:val="0069253D"/>
    <w:rsid w:val="006975B3"/>
    <w:rsid w:val="006A2483"/>
    <w:rsid w:val="006A78BB"/>
    <w:rsid w:val="006B01E8"/>
    <w:rsid w:val="006B11A1"/>
    <w:rsid w:val="006B3251"/>
    <w:rsid w:val="006C02C3"/>
    <w:rsid w:val="006C100C"/>
    <w:rsid w:val="006C58E2"/>
    <w:rsid w:val="006D2C8E"/>
    <w:rsid w:val="006D6D65"/>
    <w:rsid w:val="006E1236"/>
    <w:rsid w:val="006E1BDC"/>
    <w:rsid w:val="006F1288"/>
    <w:rsid w:val="006F23C4"/>
    <w:rsid w:val="006F6626"/>
    <w:rsid w:val="00703626"/>
    <w:rsid w:val="00705663"/>
    <w:rsid w:val="00706450"/>
    <w:rsid w:val="0070754D"/>
    <w:rsid w:val="00715C31"/>
    <w:rsid w:val="00715E8B"/>
    <w:rsid w:val="0072240E"/>
    <w:rsid w:val="00734F21"/>
    <w:rsid w:val="0073546C"/>
    <w:rsid w:val="00741EC8"/>
    <w:rsid w:val="00743F0D"/>
    <w:rsid w:val="00747E8D"/>
    <w:rsid w:val="007530F6"/>
    <w:rsid w:val="007601E8"/>
    <w:rsid w:val="00763352"/>
    <w:rsid w:val="00765B15"/>
    <w:rsid w:val="007666F6"/>
    <w:rsid w:val="00774377"/>
    <w:rsid w:val="007774A6"/>
    <w:rsid w:val="0078244A"/>
    <w:rsid w:val="00790B8B"/>
    <w:rsid w:val="00793573"/>
    <w:rsid w:val="00794C13"/>
    <w:rsid w:val="007A1379"/>
    <w:rsid w:val="007A1886"/>
    <w:rsid w:val="007A2262"/>
    <w:rsid w:val="007A6DA6"/>
    <w:rsid w:val="007B0070"/>
    <w:rsid w:val="007B16A2"/>
    <w:rsid w:val="007B3D7A"/>
    <w:rsid w:val="007D0364"/>
    <w:rsid w:val="007D1727"/>
    <w:rsid w:val="007D414C"/>
    <w:rsid w:val="007D5971"/>
    <w:rsid w:val="007E3B8C"/>
    <w:rsid w:val="007E65A4"/>
    <w:rsid w:val="007F23E9"/>
    <w:rsid w:val="007F273F"/>
    <w:rsid w:val="00824646"/>
    <w:rsid w:val="008246E1"/>
    <w:rsid w:val="00830492"/>
    <w:rsid w:val="00837A76"/>
    <w:rsid w:val="00841633"/>
    <w:rsid w:val="00851A89"/>
    <w:rsid w:val="0085614A"/>
    <w:rsid w:val="008579A5"/>
    <w:rsid w:val="00860EE2"/>
    <w:rsid w:val="00863761"/>
    <w:rsid w:val="00866731"/>
    <w:rsid w:val="0087070B"/>
    <w:rsid w:val="00880B24"/>
    <w:rsid w:val="008815EF"/>
    <w:rsid w:val="008900D3"/>
    <w:rsid w:val="00890EA2"/>
    <w:rsid w:val="00894130"/>
    <w:rsid w:val="0089503B"/>
    <w:rsid w:val="00896C5B"/>
    <w:rsid w:val="008A7634"/>
    <w:rsid w:val="008D5013"/>
    <w:rsid w:val="008D5D61"/>
    <w:rsid w:val="008D7665"/>
    <w:rsid w:val="008E58D2"/>
    <w:rsid w:val="008F040F"/>
    <w:rsid w:val="008F2430"/>
    <w:rsid w:val="008F5DC0"/>
    <w:rsid w:val="008F682B"/>
    <w:rsid w:val="009118D5"/>
    <w:rsid w:val="00922876"/>
    <w:rsid w:val="00924FF6"/>
    <w:rsid w:val="00931F25"/>
    <w:rsid w:val="00935C3B"/>
    <w:rsid w:val="00945C0A"/>
    <w:rsid w:val="00950FA7"/>
    <w:rsid w:val="0095116D"/>
    <w:rsid w:val="00955966"/>
    <w:rsid w:val="0097321D"/>
    <w:rsid w:val="00974594"/>
    <w:rsid w:val="00976229"/>
    <w:rsid w:val="00980551"/>
    <w:rsid w:val="0098253C"/>
    <w:rsid w:val="00984DC0"/>
    <w:rsid w:val="00986B47"/>
    <w:rsid w:val="00987D78"/>
    <w:rsid w:val="00990488"/>
    <w:rsid w:val="009927AC"/>
    <w:rsid w:val="00992AB5"/>
    <w:rsid w:val="009A25A4"/>
    <w:rsid w:val="009A6BDA"/>
    <w:rsid w:val="009C5C1E"/>
    <w:rsid w:val="009D2441"/>
    <w:rsid w:val="009D2BD2"/>
    <w:rsid w:val="009D4081"/>
    <w:rsid w:val="009D5606"/>
    <w:rsid w:val="009D6A08"/>
    <w:rsid w:val="009E4C11"/>
    <w:rsid w:val="009E6642"/>
    <w:rsid w:val="009F2512"/>
    <w:rsid w:val="009F2B34"/>
    <w:rsid w:val="009F2DA3"/>
    <w:rsid w:val="009F5740"/>
    <w:rsid w:val="009F7C08"/>
    <w:rsid w:val="00A03F40"/>
    <w:rsid w:val="00A04239"/>
    <w:rsid w:val="00A10123"/>
    <w:rsid w:val="00A112BE"/>
    <w:rsid w:val="00A16814"/>
    <w:rsid w:val="00A17BF3"/>
    <w:rsid w:val="00A22986"/>
    <w:rsid w:val="00A2381E"/>
    <w:rsid w:val="00A23B84"/>
    <w:rsid w:val="00A34503"/>
    <w:rsid w:val="00A47F02"/>
    <w:rsid w:val="00A50358"/>
    <w:rsid w:val="00A603E3"/>
    <w:rsid w:val="00A64A7B"/>
    <w:rsid w:val="00A760E6"/>
    <w:rsid w:val="00A90E81"/>
    <w:rsid w:val="00A93FE4"/>
    <w:rsid w:val="00AA777F"/>
    <w:rsid w:val="00AB469D"/>
    <w:rsid w:val="00AC2292"/>
    <w:rsid w:val="00AE00E4"/>
    <w:rsid w:val="00AE134B"/>
    <w:rsid w:val="00AE4FD6"/>
    <w:rsid w:val="00AF5E04"/>
    <w:rsid w:val="00AF5F90"/>
    <w:rsid w:val="00B01530"/>
    <w:rsid w:val="00B03BBC"/>
    <w:rsid w:val="00B100F1"/>
    <w:rsid w:val="00B26792"/>
    <w:rsid w:val="00B270B7"/>
    <w:rsid w:val="00B31F73"/>
    <w:rsid w:val="00B35264"/>
    <w:rsid w:val="00B421B9"/>
    <w:rsid w:val="00B4268C"/>
    <w:rsid w:val="00B65677"/>
    <w:rsid w:val="00B66D7D"/>
    <w:rsid w:val="00B94799"/>
    <w:rsid w:val="00BA0B69"/>
    <w:rsid w:val="00BB03F7"/>
    <w:rsid w:val="00BC0949"/>
    <w:rsid w:val="00BC3BED"/>
    <w:rsid w:val="00BE00FC"/>
    <w:rsid w:val="00BE4004"/>
    <w:rsid w:val="00BF1A11"/>
    <w:rsid w:val="00BF4327"/>
    <w:rsid w:val="00C0747A"/>
    <w:rsid w:val="00C07D1F"/>
    <w:rsid w:val="00C17DDB"/>
    <w:rsid w:val="00C21ABA"/>
    <w:rsid w:val="00C3152A"/>
    <w:rsid w:val="00C4210B"/>
    <w:rsid w:val="00C464E1"/>
    <w:rsid w:val="00C64D26"/>
    <w:rsid w:val="00C745DB"/>
    <w:rsid w:val="00C751D7"/>
    <w:rsid w:val="00C77A91"/>
    <w:rsid w:val="00C87DB5"/>
    <w:rsid w:val="00C95932"/>
    <w:rsid w:val="00CB17DB"/>
    <w:rsid w:val="00CB42E3"/>
    <w:rsid w:val="00CB7C4E"/>
    <w:rsid w:val="00CC15D9"/>
    <w:rsid w:val="00CC28E1"/>
    <w:rsid w:val="00CC37E8"/>
    <w:rsid w:val="00CD587F"/>
    <w:rsid w:val="00CD643C"/>
    <w:rsid w:val="00CE08AE"/>
    <w:rsid w:val="00CE5483"/>
    <w:rsid w:val="00CE62DA"/>
    <w:rsid w:val="00CF29DB"/>
    <w:rsid w:val="00D01AE7"/>
    <w:rsid w:val="00D03136"/>
    <w:rsid w:val="00D072D5"/>
    <w:rsid w:val="00D104EC"/>
    <w:rsid w:val="00D114D9"/>
    <w:rsid w:val="00D14A35"/>
    <w:rsid w:val="00D22E40"/>
    <w:rsid w:val="00D24B74"/>
    <w:rsid w:val="00D267D6"/>
    <w:rsid w:val="00D30332"/>
    <w:rsid w:val="00D34A5D"/>
    <w:rsid w:val="00D36A72"/>
    <w:rsid w:val="00D44CD6"/>
    <w:rsid w:val="00D60B9C"/>
    <w:rsid w:val="00D638A4"/>
    <w:rsid w:val="00D65A68"/>
    <w:rsid w:val="00D71900"/>
    <w:rsid w:val="00D85B80"/>
    <w:rsid w:val="00DA069F"/>
    <w:rsid w:val="00DA6B24"/>
    <w:rsid w:val="00DB0200"/>
    <w:rsid w:val="00DB512B"/>
    <w:rsid w:val="00DC36DB"/>
    <w:rsid w:val="00DC6F26"/>
    <w:rsid w:val="00DD0165"/>
    <w:rsid w:val="00DD0633"/>
    <w:rsid w:val="00DD3820"/>
    <w:rsid w:val="00DD476A"/>
    <w:rsid w:val="00DE0876"/>
    <w:rsid w:val="00DE0E47"/>
    <w:rsid w:val="00DE3EEC"/>
    <w:rsid w:val="00DE6549"/>
    <w:rsid w:val="00DF47CD"/>
    <w:rsid w:val="00E00E16"/>
    <w:rsid w:val="00E04A39"/>
    <w:rsid w:val="00E160D2"/>
    <w:rsid w:val="00E20784"/>
    <w:rsid w:val="00E3159F"/>
    <w:rsid w:val="00E35C58"/>
    <w:rsid w:val="00E541F6"/>
    <w:rsid w:val="00E56385"/>
    <w:rsid w:val="00E56F0A"/>
    <w:rsid w:val="00E605BB"/>
    <w:rsid w:val="00E671D8"/>
    <w:rsid w:val="00E67530"/>
    <w:rsid w:val="00E67FEE"/>
    <w:rsid w:val="00E70B67"/>
    <w:rsid w:val="00E740B5"/>
    <w:rsid w:val="00E76055"/>
    <w:rsid w:val="00E809AC"/>
    <w:rsid w:val="00E86507"/>
    <w:rsid w:val="00E904A4"/>
    <w:rsid w:val="00E922E0"/>
    <w:rsid w:val="00EB00F1"/>
    <w:rsid w:val="00EB6FF0"/>
    <w:rsid w:val="00ED1EC4"/>
    <w:rsid w:val="00EE69D5"/>
    <w:rsid w:val="00EF06C1"/>
    <w:rsid w:val="00EF5E56"/>
    <w:rsid w:val="00F0129D"/>
    <w:rsid w:val="00F0365F"/>
    <w:rsid w:val="00F10A66"/>
    <w:rsid w:val="00F23533"/>
    <w:rsid w:val="00F2759F"/>
    <w:rsid w:val="00F45437"/>
    <w:rsid w:val="00F468B6"/>
    <w:rsid w:val="00F601CC"/>
    <w:rsid w:val="00F6150C"/>
    <w:rsid w:val="00F6443F"/>
    <w:rsid w:val="00F71342"/>
    <w:rsid w:val="00F74B80"/>
    <w:rsid w:val="00F85099"/>
    <w:rsid w:val="00F90B9C"/>
    <w:rsid w:val="00FB18C9"/>
    <w:rsid w:val="00FD0B81"/>
    <w:rsid w:val="00FD1E6C"/>
    <w:rsid w:val="00FD608D"/>
    <w:rsid w:val="00FE76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3EF315"/>
  <w15:docId w15:val="{03D19A3D-4022-0B45-B404-2A0B803B5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347E2"/>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uiPriority w:val="10"/>
    <w:qFormat/>
    <w:pPr>
      <w:spacing w:line="288" w:lineRule="auto"/>
    </w:pPr>
    <w:rPr>
      <w:rFonts w:ascii="Helvetica Neue UltraLight" w:hAnsi="Helvetica Neue UltraLight" w:cs="Arial Unicode MS"/>
      <w:color w:val="000000"/>
      <w:spacing w:val="16"/>
      <w:sz w:val="56"/>
      <w:szCs w:val="56"/>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ipersaitas"/>
    <w:rPr>
      <w:u w:val="single"/>
    </w:rPr>
  </w:style>
  <w:style w:type="paragraph" w:styleId="Antrats">
    <w:name w:val="header"/>
    <w:basedOn w:val="prastasis"/>
    <w:link w:val="AntratsDiagrama"/>
    <w:uiPriority w:val="99"/>
    <w:unhideWhenUsed/>
    <w:rsid w:val="007E65A4"/>
    <w:pPr>
      <w:tabs>
        <w:tab w:val="center" w:pos="4680"/>
        <w:tab w:val="right" w:pos="9360"/>
      </w:tabs>
    </w:pPr>
  </w:style>
  <w:style w:type="character" w:customStyle="1" w:styleId="AntratsDiagrama">
    <w:name w:val="Antraštės Diagrama"/>
    <w:basedOn w:val="Numatytasispastraiposriftas"/>
    <w:link w:val="Antrats"/>
    <w:uiPriority w:val="99"/>
    <w:rsid w:val="007E65A4"/>
    <w:rPr>
      <w:sz w:val="24"/>
      <w:szCs w:val="24"/>
    </w:rPr>
  </w:style>
  <w:style w:type="paragraph" w:styleId="Porat">
    <w:name w:val="footer"/>
    <w:basedOn w:val="prastasis"/>
    <w:link w:val="PoratDiagrama"/>
    <w:uiPriority w:val="99"/>
    <w:unhideWhenUsed/>
    <w:rsid w:val="007E65A4"/>
    <w:pPr>
      <w:tabs>
        <w:tab w:val="center" w:pos="4680"/>
        <w:tab w:val="right" w:pos="9360"/>
      </w:tabs>
    </w:pPr>
  </w:style>
  <w:style w:type="character" w:customStyle="1" w:styleId="PoratDiagrama">
    <w:name w:val="Poraštė Diagrama"/>
    <w:basedOn w:val="Numatytasispastraiposriftas"/>
    <w:link w:val="Porat"/>
    <w:uiPriority w:val="99"/>
    <w:rsid w:val="007E65A4"/>
    <w:rPr>
      <w:sz w:val="24"/>
      <w:szCs w:val="24"/>
    </w:rPr>
  </w:style>
  <w:style w:type="paragraph" w:styleId="Puslapioinaostekstas">
    <w:name w:val="footnote text"/>
    <w:basedOn w:val="prastasis"/>
    <w:link w:val="PuslapioinaostekstasDiagrama"/>
    <w:uiPriority w:val="99"/>
    <w:semiHidden/>
    <w:unhideWhenUsed/>
    <w:rsid w:val="00774377"/>
    <w:rPr>
      <w:sz w:val="20"/>
      <w:szCs w:val="20"/>
    </w:rPr>
  </w:style>
  <w:style w:type="character" w:customStyle="1" w:styleId="PuslapioinaostekstasDiagrama">
    <w:name w:val="Puslapio išnašos tekstas Diagrama"/>
    <w:basedOn w:val="Numatytasispastraiposriftas"/>
    <w:link w:val="Puslapioinaostekstas"/>
    <w:uiPriority w:val="99"/>
    <w:semiHidden/>
    <w:rsid w:val="00774377"/>
  </w:style>
  <w:style w:type="character" w:styleId="Puslapioinaosnuoroda">
    <w:name w:val="footnote reference"/>
    <w:uiPriority w:val="99"/>
    <w:rsid w:val="00774377"/>
    <w:rPr>
      <w:rFonts w:cs="Times New Roman"/>
      <w:vertAlign w:val="superscript"/>
    </w:rPr>
  </w:style>
  <w:style w:type="character" w:styleId="Komentaronuoroda">
    <w:name w:val="annotation reference"/>
    <w:basedOn w:val="Numatytasispastraiposriftas"/>
    <w:uiPriority w:val="99"/>
    <w:semiHidden/>
    <w:unhideWhenUsed/>
    <w:rsid w:val="00545D49"/>
    <w:rPr>
      <w:sz w:val="16"/>
      <w:szCs w:val="16"/>
    </w:rPr>
  </w:style>
  <w:style w:type="paragraph" w:styleId="Komentarotekstas">
    <w:name w:val="annotation text"/>
    <w:basedOn w:val="prastasis"/>
    <w:link w:val="KomentarotekstasDiagrama"/>
    <w:uiPriority w:val="99"/>
    <w:semiHidden/>
    <w:unhideWhenUsed/>
    <w:rsid w:val="00545D49"/>
    <w:rPr>
      <w:sz w:val="20"/>
      <w:szCs w:val="20"/>
    </w:rPr>
  </w:style>
  <w:style w:type="character" w:customStyle="1" w:styleId="KomentarotekstasDiagrama">
    <w:name w:val="Komentaro tekstas Diagrama"/>
    <w:basedOn w:val="Numatytasispastraiposriftas"/>
    <w:link w:val="Komentarotekstas"/>
    <w:uiPriority w:val="99"/>
    <w:semiHidden/>
    <w:rsid w:val="00545D49"/>
  </w:style>
  <w:style w:type="paragraph" w:styleId="Debesliotekstas">
    <w:name w:val="Balloon Text"/>
    <w:basedOn w:val="prastasis"/>
    <w:link w:val="DebesliotekstasDiagrama"/>
    <w:uiPriority w:val="99"/>
    <w:semiHidden/>
    <w:unhideWhenUsed/>
    <w:rsid w:val="00545D4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45D49"/>
    <w:rPr>
      <w:rFonts w:ascii="Segoe UI" w:hAnsi="Segoe UI" w:cs="Segoe UI"/>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C36DB"/>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eastAsiaTheme="minorHAnsi"/>
      <w:bdr w:val="none" w:sz="0" w:space="0" w:color="auto"/>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C36DB"/>
    <w:rPr>
      <w:rFonts w:eastAsiaTheme="minorHAnsi"/>
      <w:sz w:val="24"/>
      <w:szCs w:val="24"/>
      <w:bdr w:val="none" w:sz="0" w:space="0" w:color="auto"/>
    </w:rPr>
  </w:style>
  <w:style w:type="paragraph" w:styleId="Komentarotema">
    <w:name w:val="annotation subject"/>
    <w:basedOn w:val="Komentarotekstas"/>
    <w:next w:val="Komentarotekstas"/>
    <w:link w:val="KomentarotemaDiagrama"/>
    <w:uiPriority w:val="99"/>
    <w:semiHidden/>
    <w:unhideWhenUsed/>
    <w:rsid w:val="004F0A71"/>
    <w:rPr>
      <w:b/>
      <w:bCs/>
    </w:rPr>
  </w:style>
  <w:style w:type="character" w:customStyle="1" w:styleId="KomentarotemaDiagrama">
    <w:name w:val="Komentaro tema Diagrama"/>
    <w:basedOn w:val="KomentarotekstasDiagrama"/>
    <w:link w:val="Komentarotema"/>
    <w:uiPriority w:val="99"/>
    <w:semiHidden/>
    <w:rsid w:val="004F0A71"/>
    <w:rPr>
      <w:b/>
      <w:bCs/>
    </w:rPr>
  </w:style>
  <w:style w:type="paragraph" w:styleId="Pagrindinistekstas">
    <w:name w:val="Body Text"/>
    <w:basedOn w:val="prastasis"/>
    <w:link w:val="PagrindinistekstasDiagrama"/>
    <w:rsid w:val="00D03136"/>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line="360" w:lineRule="auto"/>
      <w:jc w:val="both"/>
    </w:pPr>
    <w:rPr>
      <w:rFonts w:eastAsia="Times New Roman"/>
      <w:iCs/>
      <w:noProof/>
      <w:bdr w:val="none" w:sz="0" w:space="0" w:color="auto"/>
      <w:lang w:val="lt-LT"/>
    </w:rPr>
  </w:style>
  <w:style w:type="character" w:customStyle="1" w:styleId="PagrindinistekstasDiagrama">
    <w:name w:val="Pagrindinis tekstas Diagrama"/>
    <w:basedOn w:val="Numatytasispastraiposriftas"/>
    <w:link w:val="Pagrindinistekstas"/>
    <w:rsid w:val="00D03136"/>
    <w:rPr>
      <w:rFonts w:eastAsia="Times New Roman"/>
      <w:iCs/>
      <w:noProof/>
      <w:sz w:val="24"/>
      <w:szCs w:val="24"/>
      <w:bdr w:val="none" w:sz="0" w:space="0" w:color="auto"/>
      <w:lang w:val="lt-LT"/>
    </w:rPr>
  </w:style>
  <w:style w:type="character" w:styleId="Neapdorotaspaminjimas">
    <w:name w:val="Unresolved Mention"/>
    <w:basedOn w:val="Numatytasispastraiposriftas"/>
    <w:uiPriority w:val="99"/>
    <w:semiHidden/>
    <w:unhideWhenUsed/>
    <w:rsid w:val="0007317E"/>
    <w:rPr>
      <w:color w:val="605E5C"/>
      <w:shd w:val="clear" w:color="auto" w:fill="E1DFDD"/>
    </w:rPr>
  </w:style>
  <w:style w:type="character" w:styleId="Perirtashipersaitas">
    <w:name w:val="FollowedHyperlink"/>
    <w:basedOn w:val="Numatytasispastraiposriftas"/>
    <w:uiPriority w:val="99"/>
    <w:semiHidden/>
    <w:unhideWhenUsed/>
    <w:rsid w:val="008D7665"/>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243675">
      <w:bodyDiv w:val="1"/>
      <w:marLeft w:val="0"/>
      <w:marRight w:val="0"/>
      <w:marTop w:val="0"/>
      <w:marBottom w:val="0"/>
      <w:divBdr>
        <w:top w:val="none" w:sz="0" w:space="0" w:color="auto"/>
        <w:left w:val="none" w:sz="0" w:space="0" w:color="auto"/>
        <w:bottom w:val="none" w:sz="0" w:space="0" w:color="auto"/>
        <w:right w:val="none" w:sz="0" w:space="0" w:color="auto"/>
      </w:divBdr>
    </w:div>
    <w:div w:id="217134404">
      <w:bodyDiv w:val="1"/>
      <w:marLeft w:val="0"/>
      <w:marRight w:val="0"/>
      <w:marTop w:val="0"/>
      <w:marBottom w:val="0"/>
      <w:divBdr>
        <w:top w:val="none" w:sz="0" w:space="0" w:color="auto"/>
        <w:left w:val="none" w:sz="0" w:space="0" w:color="auto"/>
        <w:bottom w:val="none" w:sz="0" w:space="0" w:color="auto"/>
        <w:right w:val="none" w:sz="0" w:space="0" w:color="auto"/>
      </w:divBdr>
    </w:div>
    <w:div w:id="355932137">
      <w:bodyDiv w:val="1"/>
      <w:marLeft w:val="0"/>
      <w:marRight w:val="0"/>
      <w:marTop w:val="0"/>
      <w:marBottom w:val="0"/>
      <w:divBdr>
        <w:top w:val="none" w:sz="0" w:space="0" w:color="auto"/>
        <w:left w:val="none" w:sz="0" w:space="0" w:color="auto"/>
        <w:bottom w:val="none" w:sz="0" w:space="0" w:color="auto"/>
        <w:right w:val="none" w:sz="0" w:space="0" w:color="auto"/>
      </w:divBdr>
    </w:div>
    <w:div w:id="530654323">
      <w:bodyDiv w:val="1"/>
      <w:marLeft w:val="0"/>
      <w:marRight w:val="0"/>
      <w:marTop w:val="0"/>
      <w:marBottom w:val="0"/>
      <w:divBdr>
        <w:top w:val="none" w:sz="0" w:space="0" w:color="auto"/>
        <w:left w:val="none" w:sz="0" w:space="0" w:color="auto"/>
        <w:bottom w:val="none" w:sz="0" w:space="0" w:color="auto"/>
        <w:right w:val="none" w:sz="0" w:space="0" w:color="auto"/>
      </w:divBdr>
    </w:div>
    <w:div w:id="572668931">
      <w:bodyDiv w:val="1"/>
      <w:marLeft w:val="0"/>
      <w:marRight w:val="0"/>
      <w:marTop w:val="0"/>
      <w:marBottom w:val="0"/>
      <w:divBdr>
        <w:top w:val="none" w:sz="0" w:space="0" w:color="auto"/>
        <w:left w:val="none" w:sz="0" w:space="0" w:color="auto"/>
        <w:bottom w:val="none" w:sz="0" w:space="0" w:color="auto"/>
        <w:right w:val="none" w:sz="0" w:space="0" w:color="auto"/>
      </w:divBdr>
    </w:div>
    <w:div w:id="634988087">
      <w:bodyDiv w:val="1"/>
      <w:marLeft w:val="0"/>
      <w:marRight w:val="0"/>
      <w:marTop w:val="0"/>
      <w:marBottom w:val="0"/>
      <w:divBdr>
        <w:top w:val="none" w:sz="0" w:space="0" w:color="auto"/>
        <w:left w:val="none" w:sz="0" w:space="0" w:color="auto"/>
        <w:bottom w:val="none" w:sz="0" w:space="0" w:color="auto"/>
        <w:right w:val="none" w:sz="0" w:space="0" w:color="auto"/>
      </w:divBdr>
    </w:div>
    <w:div w:id="692388597">
      <w:bodyDiv w:val="1"/>
      <w:marLeft w:val="0"/>
      <w:marRight w:val="0"/>
      <w:marTop w:val="0"/>
      <w:marBottom w:val="0"/>
      <w:divBdr>
        <w:top w:val="none" w:sz="0" w:space="0" w:color="auto"/>
        <w:left w:val="none" w:sz="0" w:space="0" w:color="auto"/>
        <w:bottom w:val="none" w:sz="0" w:space="0" w:color="auto"/>
        <w:right w:val="none" w:sz="0" w:space="0" w:color="auto"/>
      </w:divBdr>
    </w:div>
    <w:div w:id="14065374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keliauk.urm.lt/gyvenantiems-uzsienyje/konsulines-funkcijos-lietuvos-pilieciams/dokumentu-legalizavimas-ir-tvirtinimas-pazyma-apostille/valstybes-kuriu-isduoti-oficialus-dokumentai-atleidziami-nuo-legalizavimo-ar-tvirtinimo-pazyma-apostille"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footer" Target="footer2.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4A4D8-05DD-42BB-9906-085A17CFA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19</Pages>
  <Words>45924</Words>
  <Characters>26178</Characters>
  <Application>Microsoft Office Word</Application>
  <DocSecurity>0</DocSecurity>
  <Lines>218</Lines>
  <Paragraphs>143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71959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Violeta Ambrazevičienė</cp:lastModifiedBy>
  <cp:revision>10</cp:revision>
  <dcterms:created xsi:type="dcterms:W3CDTF">2025-04-16T09:35:00Z</dcterms:created>
  <dcterms:modified xsi:type="dcterms:W3CDTF">2025-04-18T08:14:00Z</dcterms:modified>
  <cp:category/>
</cp:coreProperties>
</file>